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3279C" w14:textId="77777777" w:rsidR="00175437" w:rsidRDefault="00175437" w:rsidP="00175437">
      <w:pPr>
        <w:pStyle w:val="Nadpis1"/>
        <w:spacing w:line="360" w:lineRule="auto"/>
        <w:jc w:val="center"/>
        <w:rPr>
          <w:rFonts w:ascii="Book Antiqua" w:hAnsi="Book Antiqua"/>
          <w:b/>
          <w:bCs/>
          <w:caps/>
          <w:color w:val="000000"/>
          <w:sz w:val="36"/>
          <w:szCs w:val="36"/>
        </w:rPr>
      </w:pPr>
      <w:r>
        <w:rPr>
          <w:rFonts w:ascii="Book Antiqua" w:hAnsi="Book Antiqua"/>
          <w:b/>
          <w:bCs/>
          <w:caps/>
          <w:color w:val="000000"/>
          <w:sz w:val="36"/>
          <w:szCs w:val="36"/>
        </w:rPr>
        <w:t>hygiena výživy a potravin</w:t>
      </w:r>
    </w:p>
    <w:p w14:paraId="23E34DC3" w14:textId="77777777" w:rsidR="00175437" w:rsidRDefault="00175437" w:rsidP="00175437">
      <w:pPr>
        <w:spacing w:line="360" w:lineRule="auto"/>
        <w:jc w:val="both"/>
        <w:rPr>
          <w:sz w:val="24"/>
          <w:szCs w:val="24"/>
        </w:rPr>
      </w:pPr>
    </w:p>
    <w:p w14:paraId="622AED42" w14:textId="77777777" w:rsidR="00175437" w:rsidRDefault="00175437" w:rsidP="00175437">
      <w:pPr>
        <w:pStyle w:val="Nzev"/>
        <w:numPr>
          <w:ilvl w:val="0"/>
          <w:numId w:val="21"/>
        </w:numPr>
        <w:rPr>
          <w:rFonts w:ascii="Book Antiqua" w:hAnsi="Book Antiqua"/>
          <w:color w:val="000000"/>
          <w:sz w:val="32"/>
          <w:szCs w:val="32"/>
        </w:rPr>
      </w:pPr>
      <w:r>
        <w:rPr>
          <w:rFonts w:ascii="Book Antiqua" w:hAnsi="Book Antiqua"/>
          <w:color w:val="000000"/>
          <w:sz w:val="32"/>
          <w:szCs w:val="32"/>
        </w:rPr>
        <w:t>Základní zásady bezpečnosti potravin – HACCP, státní dozor</w:t>
      </w:r>
    </w:p>
    <w:p w14:paraId="23DCD864" w14:textId="77777777" w:rsidR="00175437" w:rsidRPr="00BF52B8" w:rsidRDefault="00175437" w:rsidP="00175437">
      <w:pPr>
        <w:spacing w:line="360" w:lineRule="auto"/>
        <w:jc w:val="both"/>
      </w:pPr>
    </w:p>
    <w:p w14:paraId="6A663EE1" w14:textId="77777777" w:rsidR="00175437" w:rsidRPr="00864B53" w:rsidRDefault="00175437" w:rsidP="00175437">
      <w:pPr>
        <w:spacing w:line="360" w:lineRule="auto"/>
        <w:jc w:val="both"/>
        <w:rPr>
          <w:rFonts w:eastAsia="Batang"/>
          <w:sz w:val="24"/>
          <w:szCs w:val="24"/>
        </w:rPr>
      </w:pPr>
      <w:r w:rsidRPr="00864B53">
        <w:rPr>
          <w:sz w:val="24"/>
          <w:szCs w:val="24"/>
        </w:rPr>
        <w:t>Evropská potravinová legislativa se vyvíjela s ohledem na různé  společenské, politické a ekonomické cíle spjaté především se společnou zemědělskou politikou nebo s rozvojem vnitřního trhu. Většina členských států  k tomu měla vlastní právní předpisy regulující potraviny, respektive naopak odpovídající právní úpravu na národní úrovni chyběla. Jedinou možností, jak vnést řád do potravinového práva a přijímaných opatření v rámci zajištění bezpečnosti potravin, bylo přijetí obecných principů potravinového práva na evropské úrovni, které našly své místo v ustanoveních nařízení ES o bezpečnosti potravin.</w:t>
      </w:r>
    </w:p>
    <w:p w14:paraId="6F8733AC" w14:textId="77777777" w:rsidR="00175437" w:rsidRPr="00864B53" w:rsidRDefault="00175437" w:rsidP="00175437">
      <w:pPr>
        <w:spacing w:line="360" w:lineRule="auto"/>
        <w:jc w:val="both"/>
        <w:rPr>
          <w:rFonts w:eastAsia="Batang"/>
          <w:sz w:val="24"/>
          <w:szCs w:val="24"/>
        </w:rPr>
      </w:pPr>
      <w:r w:rsidRPr="00864B53">
        <w:rPr>
          <w:rFonts w:eastAsia="Batang"/>
          <w:sz w:val="24"/>
          <w:szCs w:val="24"/>
        </w:rPr>
        <w:t>Vysoká úroveň ochrany se prolíná jako základní cíl celým právem Evropských společenství. V souvislosti s bezpečností potravin půjde o dosažení vysoké úrovně ochrany lidského života a zdraví, ochrany spotřebitele a jeho zájmů, což jde ruku v ruce s obecným cílem dosažení volného pohybu bezpečných a zdravých potravin jako důležitým hlediskem vnitřního trhu. Zásady, na kterých je vystavěna současné právo bezpečnosti potravin, lze formulovat takto:</w:t>
      </w:r>
    </w:p>
    <w:p w14:paraId="30D649F1" w14:textId="77777777" w:rsidR="00175437" w:rsidRPr="00864B53" w:rsidRDefault="00175437" w:rsidP="00175437">
      <w:pPr>
        <w:numPr>
          <w:ilvl w:val="0"/>
          <w:numId w:val="20"/>
        </w:numPr>
        <w:spacing w:line="360" w:lineRule="auto"/>
        <w:jc w:val="both"/>
        <w:rPr>
          <w:rFonts w:eastAsia="Batang"/>
          <w:sz w:val="24"/>
          <w:szCs w:val="24"/>
        </w:rPr>
      </w:pPr>
      <w:r w:rsidRPr="00864B53">
        <w:rPr>
          <w:rFonts w:eastAsia="Batang"/>
          <w:sz w:val="24"/>
          <w:szCs w:val="24"/>
        </w:rPr>
        <w:t>zásada „od farmy ke spotřebiteli“ nebo také zásada komplexního a jednotného přístupu,</w:t>
      </w:r>
    </w:p>
    <w:p w14:paraId="27DF7127" w14:textId="77777777" w:rsidR="00175437" w:rsidRPr="00864B53" w:rsidRDefault="00175437" w:rsidP="00175437">
      <w:pPr>
        <w:numPr>
          <w:ilvl w:val="0"/>
          <w:numId w:val="20"/>
        </w:numPr>
        <w:spacing w:line="360" w:lineRule="auto"/>
        <w:jc w:val="both"/>
        <w:rPr>
          <w:rFonts w:eastAsia="Batang"/>
          <w:sz w:val="24"/>
          <w:szCs w:val="24"/>
        </w:rPr>
      </w:pPr>
      <w:r w:rsidRPr="00864B53">
        <w:rPr>
          <w:rFonts w:eastAsia="Batang"/>
          <w:sz w:val="24"/>
          <w:szCs w:val="24"/>
        </w:rPr>
        <w:t xml:space="preserve">zásada vědeckého základu potravinového práva – analýza rizika, </w:t>
      </w:r>
    </w:p>
    <w:p w14:paraId="4204AD66" w14:textId="77777777" w:rsidR="00175437" w:rsidRPr="00864B53" w:rsidRDefault="00175437" w:rsidP="00175437">
      <w:pPr>
        <w:numPr>
          <w:ilvl w:val="0"/>
          <w:numId w:val="20"/>
        </w:numPr>
        <w:spacing w:line="360" w:lineRule="auto"/>
        <w:jc w:val="both"/>
        <w:rPr>
          <w:rFonts w:eastAsia="Batang"/>
          <w:sz w:val="24"/>
          <w:szCs w:val="24"/>
        </w:rPr>
      </w:pPr>
      <w:r w:rsidRPr="00864B53">
        <w:rPr>
          <w:rFonts w:eastAsia="Batang"/>
          <w:sz w:val="24"/>
          <w:szCs w:val="24"/>
        </w:rPr>
        <w:t>zásada předběžné opatrnosti,</w:t>
      </w:r>
    </w:p>
    <w:p w14:paraId="487CFFCA" w14:textId="77777777" w:rsidR="00175437" w:rsidRPr="00864B53" w:rsidRDefault="00175437" w:rsidP="00175437">
      <w:pPr>
        <w:numPr>
          <w:ilvl w:val="0"/>
          <w:numId w:val="20"/>
        </w:numPr>
        <w:spacing w:line="360" w:lineRule="auto"/>
        <w:jc w:val="both"/>
        <w:rPr>
          <w:rFonts w:eastAsia="Batang"/>
          <w:sz w:val="24"/>
          <w:szCs w:val="24"/>
        </w:rPr>
      </w:pPr>
      <w:r w:rsidRPr="00864B53">
        <w:rPr>
          <w:rFonts w:eastAsia="Batang"/>
          <w:sz w:val="24"/>
          <w:szCs w:val="24"/>
        </w:rPr>
        <w:t>zásada zpětné sledovatelnosti krmiv a potravin,</w:t>
      </w:r>
    </w:p>
    <w:p w14:paraId="7E6DCB23" w14:textId="77777777" w:rsidR="00175437" w:rsidRPr="00864B53" w:rsidRDefault="00175437" w:rsidP="00175437">
      <w:pPr>
        <w:numPr>
          <w:ilvl w:val="0"/>
          <w:numId w:val="20"/>
        </w:numPr>
        <w:spacing w:line="360" w:lineRule="auto"/>
        <w:jc w:val="both"/>
        <w:rPr>
          <w:rFonts w:eastAsia="Batang"/>
          <w:sz w:val="24"/>
          <w:szCs w:val="24"/>
        </w:rPr>
      </w:pPr>
      <w:r w:rsidRPr="00864B53">
        <w:rPr>
          <w:rFonts w:eastAsia="Batang"/>
          <w:sz w:val="24"/>
          <w:szCs w:val="24"/>
        </w:rPr>
        <w:t>zásada primární odpovědnosti  provozovatele potravinářského či krmivářského podniku ze bezpečnost potravin,</w:t>
      </w:r>
    </w:p>
    <w:p w14:paraId="5516E6FD" w14:textId="77777777" w:rsidR="00175437" w:rsidRPr="00864B53" w:rsidRDefault="00175437" w:rsidP="00175437">
      <w:pPr>
        <w:numPr>
          <w:ilvl w:val="0"/>
          <w:numId w:val="20"/>
        </w:numPr>
        <w:spacing w:line="360" w:lineRule="auto"/>
        <w:jc w:val="both"/>
        <w:rPr>
          <w:rFonts w:eastAsia="Batang"/>
          <w:sz w:val="24"/>
          <w:szCs w:val="24"/>
        </w:rPr>
      </w:pPr>
      <w:r w:rsidRPr="00864B53">
        <w:rPr>
          <w:rFonts w:eastAsia="Batang"/>
          <w:sz w:val="24"/>
          <w:szCs w:val="24"/>
        </w:rPr>
        <w:t>zásada transparentnosti.</w:t>
      </w:r>
    </w:p>
    <w:p w14:paraId="6AA859B0" w14:textId="77777777" w:rsidR="00175437" w:rsidRPr="00864B53" w:rsidRDefault="00175437" w:rsidP="00175437">
      <w:pPr>
        <w:tabs>
          <w:tab w:val="left" w:pos="851"/>
          <w:tab w:val="left" w:pos="1701"/>
        </w:tabs>
        <w:spacing w:line="360" w:lineRule="auto"/>
        <w:jc w:val="both"/>
        <w:rPr>
          <w:sz w:val="24"/>
          <w:szCs w:val="24"/>
        </w:rPr>
      </w:pPr>
    </w:p>
    <w:p w14:paraId="5785B6B6" w14:textId="77777777" w:rsidR="00175437" w:rsidRPr="00864B53" w:rsidRDefault="00175437" w:rsidP="00175437">
      <w:pPr>
        <w:numPr>
          <w:ilvl w:val="1"/>
          <w:numId w:val="21"/>
        </w:numPr>
        <w:tabs>
          <w:tab w:val="left" w:pos="851"/>
          <w:tab w:val="left" w:pos="1701"/>
        </w:tabs>
        <w:spacing w:line="360" w:lineRule="auto"/>
        <w:jc w:val="both"/>
        <w:rPr>
          <w:rFonts w:ascii="Book Antiqua" w:hAnsi="Book Antiqua"/>
          <w:b/>
          <w:sz w:val="24"/>
          <w:szCs w:val="24"/>
        </w:rPr>
      </w:pPr>
      <w:r w:rsidRPr="00864B53">
        <w:rPr>
          <w:rFonts w:ascii="Book Antiqua" w:hAnsi="Book Antiqua"/>
          <w:b/>
          <w:sz w:val="24"/>
          <w:szCs w:val="24"/>
        </w:rPr>
        <w:t>Komplexní a jednotný přístup k bezpečnosti potravin</w:t>
      </w:r>
    </w:p>
    <w:p w14:paraId="3FBF5509" w14:textId="77777777" w:rsidR="00175437" w:rsidRPr="00864B53" w:rsidRDefault="00175437" w:rsidP="00175437">
      <w:pPr>
        <w:spacing w:line="360" w:lineRule="auto"/>
        <w:jc w:val="both"/>
        <w:rPr>
          <w:sz w:val="24"/>
          <w:szCs w:val="24"/>
        </w:rPr>
      </w:pPr>
      <w:r w:rsidRPr="00864B53">
        <w:rPr>
          <w:sz w:val="24"/>
          <w:szCs w:val="24"/>
        </w:rPr>
        <w:t xml:space="preserve">Od vidlí po vidličku, z farmy na stůl, takto by se dala charakterizovat zásada a vůbec dnešní celkový pohled na právní úpravu bezpečnosti potravin. Znamená to, že hlavní cíl, </w:t>
      </w:r>
      <w:r w:rsidRPr="00864B53">
        <w:rPr>
          <w:b/>
          <w:i/>
          <w:sz w:val="24"/>
          <w:szCs w:val="24"/>
        </w:rPr>
        <w:t>vysoká úroveň ochrany lidského zdraví a zájmů spotřebitelů,</w:t>
      </w:r>
      <w:r w:rsidRPr="00864B53">
        <w:rPr>
          <w:sz w:val="24"/>
          <w:szCs w:val="24"/>
        </w:rPr>
        <w:t xml:space="preserve"> je zajišťován napříč celým potravinovým řetězcem, napříč celým potravinářským sektorem. Při zajištění bezpečnosti potravin je tedy nezbytné vzít v úvahu všechna hlediska řetězce výroby potravin jako celek, a </w:t>
      </w:r>
      <w:r w:rsidRPr="00864B53">
        <w:rPr>
          <w:sz w:val="24"/>
          <w:szCs w:val="24"/>
        </w:rPr>
        <w:lastRenderedPageBreak/>
        <w:t>to od prvovýroby a výroby krmiv až po prodej nebo dodání potravin spotřebiteli, neboť každý článek může mít potenciální dopad na bezpečnost potravin.</w:t>
      </w:r>
    </w:p>
    <w:p w14:paraId="2A2E09D8" w14:textId="77777777" w:rsidR="00175437" w:rsidRPr="00864B53" w:rsidRDefault="00175437" w:rsidP="00175437">
      <w:pPr>
        <w:spacing w:line="360" w:lineRule="auto"/>
        <w:jc w:val="both"/>
        <w:rPr>
          <w:sz w:val="24"/>
          <w:szCs w:val="24"/>
        </w:rPr>
      </w:pPr>
      <w:r w:rsidRPr="00864B53">
        <w:rPr>
          <w:sz w:val="24"/>
          <w:szCs w:val="24"/>
        </w:rPr>
        <w:t xml:space="preserve">Bezpečnost potravin začíná na farmách, kde se pěstují rostliny a chovají se zvířata. Je nezbytné, aby již v rámci prvovýroby byla dodržována nezbytná </w:t>
      </w:r>
      <w:r w:rsidRPr="00864B53">
        <w:rPr>
          <w:b/>
          <w:i/>
          <w:sz w:val="24"/>
          <w:szCs w:val="24"/>
        </w:rPr>
        <w:t>hygiena</w:t>
      </w:r>
      <w:r w:rsidRPr="00864B53">
        <w:rPr>
          <w:sz w:val="24"/>
          <w:szCs w:val="24"/>
        </w:rPr>
        <w:t xml:space="preserve">, udržován vysoký standard životních podmínek zvířat, byly používány ekologicky šetrné metody produkce. </w:t>
      </w:r>
      <w:r w:rsidRPr="00864B53">
        <w:rPr>
          <w:b/>
          <w:i/>
          <w:sz w:val="24"/>
          <w:szCs w:val="24"/>
        </w:rPr>
        <w:t xml:space="preserve">Krmiva </w:t>
      </w:r>
      <w:r w:rsidRPr="00864B53">
        <w:rPr>
          <w:sz w:val="24"/>
          <w:szCs w:val="24"/>
        </w:rPr>
        <w:t xml:space="preserve">určená k výživě zvířat, ze kterých mají být získávány potraviny živočišného původu, mohou znamenat riziko kontaminace potravin, proto na ně musí být kladeny požadavky na kvalitu a zdravotní nezávadnost v obdobném rozsahu jako u potravin.  </w:t>
      </w:r>
    </w:p>
    <w:p w14:paraId="433C7990" w14:textId="77777777" w:rsidR="00175437" w:rsidRPr="00864B53" w:rsidRDefault="00175437" w:rsidP="00175437">
      <w:pPr>
        <w:spacing w:line="360" w:lineRule="auto"/>
        <w:jc w:val="both"/>
        <w:rPr>
          <w:b/>
          <w:i/>
          <w:sz w:val="24"/>
          <w:szCs w:val="24"/>
        </w:rPr>
      </w:pPr>
      <w:r w:rsidRPr="00864B53">
        <w:rPr>
          <w:sz w:val="24"/>
          <w:szCs w:val="24"/>
        </w:rPr>
        <w:t xml:space="preserve">Než se potravina dostane do rukou konečnému spotřebiteli, může projít několika fázemi nakládání, které ovlivňují její bezpečnost, tudíž musí být požadavky na bezpečnost potravin zohledňovány nejen během zpracování a výroby, ale také při </w:t>
      </w:r>
      <w:r w:rsidRPr="00864B53">
        <w:rPr>
          <w:b/>
          <w:i/>
          <w:sz w:val="24"/>
          <w:szCs w:val="24"/>
        </w:rPr>
        <w:t xml:space="preserve">distribuci, skladování, prodeji či jakékoliv jiné manipulaci. </w:t>
      </w:r>
    </w:p>
    <w:p w14:paraId="021057D7" w14:textId="77777777" w:rsidR="00175437" w:rsidRPr="00864B53" w:rsidRDefault="00175437" w:rsidP="00175437">
      <w:pPr>
        <w:spacing w:line="360" w:lineRule="auto"/>
        <w:jc w:val="both"/>
        <w:rPr>
          <w:sz w:val="24"/>
          <w:szCs w:val="24"/>
        </w:rPr>
      </w:pPr>
      <w:r w:rsidRPr="00864B53">
        <w:rPr>
          <w:sz w:val="24"/>
          <w:szCs w:val="24"/>
        </w:rPr>
        <w:t>Nakonec spotřebitel má právo vědět, co si kupuje, co jí, jeho rozhodování a počínání má bezprostřední vliv na jeho zdraví, proto se mu musí dostat dostatečných neklamavých informací zejména o složení produktu, výrobci, způsobu skladování a přípravy.</w:t>
      </w:r>
    </w:p>
    <w:p w14:paraId="4806945E" w14:textId="77777777" w:rsidR="00175437" w:rsidRPr="00864B53" w:rsidRDefault="00175437" w:rsidP="00175437">
      <w:pPr>
        <w:spacing w:line="360" w:lineRule="auto"/>
        <w:jc w:val="both"/>
        <w:rPr>
          <w:sz w:val="24"/>
          <w:szCs w:val="24"/>
        </w:rPr>
      </w:pPr>
    </w:p>
    <w:p w14:paraId="3F76BC02" w14:textId="77777777" w:rsidR="00175437" w:rsidRPr="00864B53" w:rsidRDefault="00175437" w:rsidP="00175437">
      <w:pPr>
        <w:tabs>
          <w:tab w:val="left" w:pos="851"/>
          <w:tab w:val="left" w:pos="1701"/>
        </w:tabs>
        <w:spacing w:line="360" w:lineRule="auto"/>
        <w:jc w:val="both"/>
        <w:rPr>
          <w:rFonts w:ascii="Book Antiqua" w:hAnsi="Book Antiqua"/>
          <w:b/>
          <w:sz w:val="24"/>
          <w:szCs w:val="24"/>
        </w:rPr>
      </w:pPr>
      <w:r w:rsidRPr="00864B53">
        <w:rPr>
          <w:rFonts w:ascii="Book Antiqua" w:hAnsi="Book Antiqua"/>
          <w:b/>
          <w:sz w:val="24"/>
          <w:szCs w:val="24"/>
        </w:rPr>
        <w:t>1.2 Analýza rizika</w:t>
      </w:r>
    </w:p>
    <w:p w14:paraId="49176BBF" w14:textId="77777777" w:rsidR="00175437" w:rsidRPr="00864B53" w:rsidRDefault="00175437" w:rsidP="00175437">
      <w:pPr>
        <w:tabs>
          <w:tab w:val="left" w:pos="851"/>
          <w:tab w:val="left" w:pos="1701"/>
        </w:tabs>
        <w:spacing w:line="360" w:lineRule="auto"/>
        <w:jc w:val="both"/>
        <w:rPr>
          <w:sz w:val="24"/>
          <w:szCs w:val="24"/>
        </w:rPr>
      </w:pPr>
      <w:r w:rsidRPr="00864B53">
        <w:rPr>
          <w:sz w:val="24"/>
          <w:szCs w:val="24"/>
        </w:rPr>
        <w:t xml:space="preserve">Za klíčovou zásadu je považována tzv. analýza rizika, vědecký proces skládající se ze tří vzájemně propojených součástí: </w:t>
      </w:r>
      <w:r w:rsidRPr="00864B53">
        <w:rPr>
          <w:b/>
          <w:i/>
          <w:sz w:val="24"/>
          <w:szCs w:val="24"/>
        </w:rPr>
        <w:t>posouzení rizika, managementu rizika a komunikace o riziku</w:t>
      </w:r>
      <w:r w:rsidRPr="00864B53">
        <w:rPr>
          <w:sz w:val="24"/>
          <w:szCs w:val="24"/>
        </w:rPr>
        <w:t xml:space="preserve">. Zavedení tohoto systému nepředstavuje úkol pouze pro stát, ale také pro provozovatele potravinářských a krmivářských podniků. Rozhodnými pojmy tohoto principu jsou </w:t>
      </w:r>
      <w:r w:rsidRPr="00864B53">
        <w:rPr>
          <w:b/>
          <w:i/>
          <w:sz w:val="24"/>
          <w:szCs w:val="24"/>
        </w:rPr>
        <w:t>nebezpečí</w:t>
      </w:r>
      <w:r w:rsidRPr="00864B53">
        <w:rPr>
          <w:sz w:val="24"/>
          <w:szCs w:val="24"/>
        </w:rPr>
        <w:t xml:space="preserve">, biologické, chemické nebo fyzikální činitele v potravinách nebo krmivech nebo stav potravin nebo krmiv, které mohou mít nepříznivý účinek na zdraví, a </w:t>
      </w:r>
      <w:r w:rsidRPr="00864B53">
        <w:rPr>
          <w:b/>
          <w:i/>
          <w:sz w:val="24"/>
          <w:szCs w:val="24"/>
        </w:rPr>
        <w:t>riziko</w:t>
      </w:r>
      <w:r w:rsidRPr="00864B53">
        <w:rPr>
          <w:sz w:val="24"/>
          <w:szCs w:val="24"/>
        </w:rPr>
        <w:t>, kterým se rozumí míra pravděpodobnosti nepříznivého účinku vyplývajícího z nebezpečí a závažnosti  tohoto účinku.</w:t>
      </w:r>
    </w:p>
    <w:p w14:paraId="228D621E" w14:textId="77777777" w:rsidR="00175437" w:rsidRPr="00864B53" w:rsidRDefault="00175437" w:rsidP="00175437">
      <w:pPr>
        <w:spacing w:line="360" w:lineRule="auto"/>
        <w:jc w:val="both"/>
        <w:rPr>
          <w:sz w:val="24"/>
          <w:szCs w:val="24"/>
        </w:rPr>
      </w:pPr>
      <w:r w:rsidRPr="00864B53">
        <w:rPr>
          <w:b/>
          <w:i/>
          <w:sz w:val="24"/>
          <w:szCs w:val="24"/>
        </w:rPr>
        <w:t>Posouzením rizika</w:t>
      </w:r>
      <w:r w:rsidRPr="00864B53">
        <w:rPr>
          <w:sz w:val="24"/>
          <w:szCs w:val="24"/>
        </w:rPr>
        <w:t xml:space="preserve"> se rozumí vědecky podložený proces pro poznání rizika, který se skládá  ze čtyř kroků: </w:t>
      </w:r>
      <w:r w:rsidRPr="00864B53">
        <w:rPr>
          <w:i/>
          <w:sz w:val="24"/>
          <w:szCs w:val="24"/>
        </w:rPr>
        <w:t>identifikace a popis nebezpečí, odhadu expozice a charakterizace rizika</w:t>
      </w:r>
      <w:r w:rsidRPr="00864B53">
        <w:rPr>
          <w:sz w:val="24"/>
          <w:szCs w:val="24"/>
        </w:rPr>
        <w:t xml:space="preserve">. V zájmu co nejvyšší účinnosti musí být prováděno objektivním a transparentním způsobem. Proto tento úkol náleží relativně nezávislým vědeckým institucím - Evropskému úřadu pro bezpečnost potravin (dále také EFSA) a vědeckým výborům. </w:t>
      </w:r>
      <w:r w:rsidRPr="00864B53">
        <w:rPr>
          <w:b/>
          <w:i/>
          <w:sz w:val="24"/>
          <w:szCs w:val="24"/>
        </w:rPr>
        <w:t>Identifikací nebezpečí</w:t>
      </w:r>
      <w:r w:rsidRPr="00864B53">
        <w:rPr>
          <w:sz w:val="24"/>
          <w:szCs w:val="24"/>
        </w:rPr>
        <w:t xml:space="preserve"> je myšlen postup, jehož cílem je určit, zda vystavení určitému biologickému, chemickému nebo fyzikálnímu činiteli může mít negativní vliv na zdraví. Pro provedení identifikace nebezpečí a rovněž pro celou fázi posouzení rizika má zásadní význam sběr a analýza informací získaných při kontrolách, monitoringu či výzkumných činnostech. Nicméně vzhledem k širokému spektru potencionální nebezpečných agens se vždy uplatňuje systém stanovení priorit, který není </w:t>
      </w:r>
      <w:r w:rsidRPr="00864B53">
        <w:rPr>
          <w:sz w:val="24"/>
          <w:szCs w:val="24"/>
        </w:rPr>
        <w:lastRenderedPageBreak/>
        <w:t xml:space="preserve">vystavěn pouze na vědeckých hlediscích, ale promítá se v něm i tlak veřejnosti. V dnešní době jsou mezi nebezpečné agens řazeny patogenní mikroorganismy, perzistentní organické polutanty, toxiny či rezidua veterinárních léčiv a pesticidů. Následný </w:t>
      </w:r>
      <w:r w:rsidRPr="00864B53">
        <w:rPr>
          <w:b/>
          <w:i/>
          <w:sz w:val="24"/>
          <w:szCs w:val="24"/>
        </w:rPr>
        <w:t>popis nebezpečí</w:t>
      </w:r>
      <w:r w:rsidRPr="00864B53">
        <w:rPr>
          <w:sz w:val="24"/>
          <w:szCs w:val="24"/>
        </w:rPr>
        <w:t>, který v sobě vždy zahrnuje určitou nepředvídatelnost vzhledem k </w:t>
      </w:r>
      <w:proofErr w:type="spellStart"/>
      <w:r w:rsidRPr="00864B53">
        <w:rPr>
          <w:sz w:val="24"/>
          <w:szCs w:val="24"/>
        </w:rPr>
        <w:t>neuniformitě</w:t>
      </w:r>
      <w:proofErr w:type="spellEnd"/>
      <w:r w:rsidRPr="00864B53">
        <w:rPr>
          <w:sz w:val="24"/>
          <w:szCs w:val="24"/>
        </w:rPr>
        <w:t xml:space="preserve"> lidské populace,  spočívá ve stanovení tzv. bezpečné expoziční dávky. Její výši není možné ve většině případů přesně určit, proto musí být odhadována na základě komplexních matematických modelů. Při stanovování je také nutné zvážit stravovací návyky populace, četnost a množství spotřeby daného výrobku, expozici citlivých skupin obyvatelstva. Konečná </w:t>
      </w:r>
      <w:r w:rsidRPr="00864B53">
        <w:rPr>
          <w:b/>
          <w:i/>
          <w:sz w:val="24"/>
          <w:szCs w:val="24"/>
        </w:rPr>
        <w:t>charakterizace rizika</w:t>
      </w:r>
      <w:r w:rsidRPr="00864B53">
        <w:rPr>
          <w:sz w:val="24"/>
          <w:szCs w:val="24"/>
        </w:rPr>
        <w:t xml:space="preserve"> je souhrnem informací  a odhadů možného rizika, včetně určení silných a slabých stránek, podepřeným číselnou kvantifikací, pokud k tomu jsou dostatečné údaje. Systém charakterizace rizik, jak stojí ve zprávě Vědeckého výboru pro potraviny, je rozpracován především pro chemická, méně pro biologická agens v potravinách.</w:t>
      </w:r>
    </w:p>
    <w:p w14:paraId="24F9E9AC" w14:textId="77777777" w:rsidR="00175437" w:rsidRPr="00864B53" w:rsidRDefault="00175437" w:rsidP="00175437">
      <w:pPr>
        <w:spacing w:line="360" w:lineRule="auto"/>
        <w:jc w:val="both"/>
        <w:rPr>
          <w:sz w:val="24"/>
          <w:szCs w:val="24"/>
        </w:rPr>
      </w:pPr>
      <w:r w:rsidRPr="00864B53">
        <w:rPr>
          <w:b/>
          <w:i/>
          <w:sz w:val="24"/>
          <w:szCs w:val="24"/>
        </w:rPr>
        <w:t>Management neboli řízení rizika</w:t>
      </w:r>
      <w:r w:rsidRPr="00864B53">
        <w:rPr>
          <w:sz w:val="24"/>
          <w:szCs w:val="24"/>
        </w:rPr>
        <w:t xml:space="preserve"> nastupuje po vyhodnocení míry rizika a spočívá ve </w:t>
      </w:r>
      <w:r w:rsidRPr="00864B53">
        <w:rPr>
          <w:i/>
          <w:iCs/>
          <w:sz w:val="24"/>
          <w:szCs w:val="24"/>
        </w:rPr>
        <w:t xml:space="preserve">zvažování strategických možností a současném vedení konzultací se zúčastněnými stranami a v zohlednění posouzení rizika a dalších legitimních faktorů a podle potřeby ve zvolení vhodných možností prevence a kontroly. </w:t>
      </w:r>
      <w:r w:rsidRPr="00864B53">
        <w:rPr>
          <w:sz w:val="24"/>
          <w:szCs w:val="24"/>
        </w:rPr>
        <w:t xml:space="preserve">Při zjištění závažného rizika se vypracovává přehled možností řešení, včetně uvedení kladů i záporů té které varianty a následně se vybírá odpovídající postup k jeho uskutečnění.  Těžiště managementu rizika tak tvoří především legislativní činnost a systém kontroly, který však nelze omezovat pouze na úřední kontrolu a dozor. Důležité postavení má i vnitřní kontrola prováděná přímo provozovateli potravinářských podniků. </w:t>
      </w:r>
    </w:p>
    <w:p w14:paraId="22863DFC" w14:textId="77777777" w:rsidR="00175437" w:rsidRPr="00864B53" w:rsidRDefault="00175437" w:rsidP="00175437">
      <w:pPr>
        <w:spacing w:line="360" w:lineRule="auto"/>
        <w:jc w:val="both"/>
        <w:rPr>
          <w:sz w:val="24"/>
          <w:szCs w:val="24"/>
        </w:rPr>
      </w:pPr>
      <w:r w:rsidRPr="00864B53">
        <w:rPr>
          <w:sz w:val="24"/>
          <w:szCs w:val="24"/>
        </w:rPr>
        <w:t xml:space="preserve">Nedílnou složkou analýzy rizika je i </w:t>
      </w:r>
      <w:r w:rsidRPr="00864B53">
        <w:rPr>
          <w:b/>
          <w:i/>
          <w:sz w:val="24"/>
          <w:szCs w:val="24"/>
        </w:rPr>
        <w:t>komunikace o riziku</w:t>
      </w:r>
      <w:r w:rsidRPr="00864B53">
        <w:rPr>
          <w:sz w:val="24"/>
          <w:szCs w:val="24"/>
        </w:rPr>
        <w:t xml:space="preserve">, jejíž podcenění má nepřímo za následek nedostatečné omezení rizika. Její hlavní přínos lze však spatřovat v tlumení společenských a ekonomických krizí. Komunikace, tj. výměna informací a stanovisek týkajících se rizika musí probíhat mezi všemi články systému bezpečnosti potravin, mezi posuzovateli rizika, manažery rizika, spotřebiteli, průmyslem i akademickou obcí, neboť tyto všechny skupiny ve svém důsledku ovlivňují bezpečnost potravin, a to během celého procesu analýzy rizika. Plnou odpovědnost za komunikaci o opatřeních přijatých v rámci managementu rizika nese Evropská komise, která k tomuto účelu využívá EFSA. Komplexní  a jednotný tok informací vyžaduje tudíž úzkou spolupráci mezi Komisí a EFSA s nezbytným zapojením úřadů jednotlivých členských států. Navíc posláním EFSA je, bez negativního dopadu na příslušnost Komise, podávat veřejnosti a všem zainteresovaným osobám </w:t>
      </w:r>
      <w:r w:rsidRPr="00864B53">
        <w:rPr>
          <w:b/>
          <w:i/>
          <w:sz w:val="24"/>
          <w:szCs w:val="24"/>
        </w:rPr>
        <w:t xml:space="preserve">včasné, objektivní, spolehlivé a srozumitelné informace </w:t>
      </w:r>
      <w:r w:rsidRPr="00864B53">
        <w:rPr>
          <w:sz w:val="24"/>
          <w:szCs w:val="24"/>
        </w:rPr>
        <w:t xml:space="preserve">zejména s ohledem na výsledky své práce. EFSA je prvním v řadě k informování spotřebitelů o všech nových zjištěních v otázkách bezpečnosti potravin a výživy. Pro rozvoj výroby kvalitních potravin je nezbytný vztah a oboustranné předávání informací o </w:t>
      </w:r>
      <w:r w:rsidRPr="00864B53">
        <w:rPr>
          <w:sz w:val="24"/>
          <w:szCs w:val="24"/>
        </w:rPr>
        <w:lastRenderedPageBreak/>
        <w:t xml:space="preserve">vlastnostech produktů, způsobech jejich zpracování a dalších věcech mezi spotřebiteli a provozovateli potravinářských podniků. Velmi důležitá je koordinace a komunikace mezi jednotlivými státními orgány na vertikální i horizontální úrovni. Z tímto účelem se zřizují koordinační či pracovní skupiny (např. Koordinační skupina pro bezpečnost potravin). Dozorové orgány musí obdobně  klást důraz na komunikaci s veřejností i dozorovanými osobami. </w:t>
      </w:r>
    </w:p>
    <w:p w14:paraId="13049F80" w14:textId="77777777" w:rsidR="00175437" w:rsidRPr="00864B53" w:rsidRDefault="00175437" w:rsidP="00175437">
      <w:pPr>
        <w:tabs>
          <w:tab w:val="left" w:pos="2355"/>
        </w:tabs>
        <w:spacing w:line="360" w:lineRule="auto"/>
        <w:jc w:val="both"/>
        <w:rPr>
          <w:sz w:val="24"/>
          <w:szCs w:val="24"/>
        </w:rPr>
      </w:pPr>
      <w:r w:rsidRPr="00864B53">
        <w:rPr>
          <w:sz w:val="24"/>
          <w:szCs w:val="24"/>
        </w:rPr>
        <w:tab/>
      </w:r>
    </w:p>
    <w:p w14:paraId="3367B8C2" w14:textId="77777777" w:rsidR="00175437" w:rsidRPr="00864B53" w:rsidRDefault="00175437" w:rsidP="00175437">
      <w:pPr>
        <w:spacing w:line="360" w:lineRule="auto"/>
        <w:jc w:val="both"/>
        <w:rPr>
          <w:rFonts w:ascii="Book Antiqua" w:hAnsi="Book Antiqua"/>
          <w:b/>
          <w:sz w:val="24"/>
          <w:szCs w:val="24"/>
        </w:rPr>
      </w:pPr>
      <w:r w:rsidRPr="00864B53">
        <w:rPr>
          <w:rFonts w:ascii="Book Antiqua" w:hAnsi="Book Antiqua"/>
          <w:b/>
          <w:sz w:val="24"/>
          <w:szCs w:val="24"/>
        </w:rPr>
        <w:t xml:space="preserve">1.3 Zásada předběžné opatrnosti </w:t>
      </w:r>
    </w:p>
    <w:p w14:paraId="2D27BA5A" w14:textId="77777777" w:rsidR="00175437" w:rsidRPr="00864B53" w:rsidRDefault="00175437" w:rsidP="00175437">
      <w:pPr>
        <w:spacing w:line="360" w:lineRule="auto"/>
        <w:jc w:val="both"/>
        <w:rPr>
          <w:rFonts w:eastAsia="Batang"/>
          <w:sz w:val="24"/>
          <w:szCs w:val="24"/>
        </w:rPr>
      </w:pPr>
      <w:r w:rsidRPr="00864B53">
        <w:rPr>
          <w:rFonts w:eastAsia="Batang"/>
          <w:sz w:val="24"/>
          <w:szCs w:val="24"/>
        </w:rPr>
        <w:t xml:space="preserve">Ne vždy je možné vycházet při přijímání opatření k zajištění bezpečnosti potravin vycházet pouze z analýzy rizika, protože dostupná vědecká data neumožňují provedení dokonalého zhodnocení rizik. V těchto případech se musí uplatnit </w:t>
      </w:r>
      <w:r w:rsidRPr="00864B53">
        <w:rPr>
          <w:rFonts w:eastAsia="Batang"/>
          <w:b/>
          <w:i/>
          <w:sz w:val="24"/>
          <w:szCs w:val="24"/>
        </w:rPr>
        <w:t>zásada předběžné opatrnosti</w:t>
      </w:r>
      <w:r w:rsidRPr="00864B53">
        <w:rPr>
          <w:rFonts w:eastAsia="Batang"/>
          <w:sz w:val="24"/>
          <w:szCs w:val="24"/>
        </w:rPr>
        <w:t xml:space="preserve">. Princip předběžné opatrnosti poskytuje základ pro přijímání opatření předběžného charakteru  po dobu, než budou získány další vědecké informace k provedení komplexnějšího hodnocení rizika. Tato předběžná opatření mohou mít různou podobu, vedle legislativní úpravy, např. financování výzkumného programu, informování veřejnosti o škodlivých účincích atd. Přijaté opatření musí mít také nediskriminační charakter.  </w:t>
      </w:r>
    </w:p>
    <w:p w14:paraId="6824DA4C" w14:textId="77777777" w:rsidR="00175437" w:rsidRPr="00864B53" w:rsidRDefault="00175437" w:rsidP="00175437">
      <w:pPr>
        <w:spacing w:line="360" w:lineRule="auto"/>
        <w:jc w:val="both"/>
        <w:rPr>
          <w:sz w:val="24"/>
          <w:szCs w:val="24"/>
        </w:rPr>
      </w:pPr>
      <w:r w:rsidRPr="00864B53">
        <w:rPr>
          <w:sz w:val="24"/>
          <w:szCs w:val="24"/>
        </w:rPr>
        <w:t xml:space="preserve">Smlouva o ES obsahuje pouze jedinou zmínku o principu předběžné opatrnosti, a to v souvislosti s ochranou životního prostředí. Ve skutečnosti je však rozsah tohoto principu daleko širší, vztahuje se také na spotřebitele, zdraví lidí, zvířat a rostlin. Jelikož princip předběžné opatrnosti není definován v žádném právním předpisu ES, požádala Rada ES v roce 1999 Komisi o vypracování srozumitelného a účinného manuálu pro aplikaci tohoto principu. Komise vydala v únoru 2000 sdělení o principu předběžné opatrnosti COM (2000) 1, která měla odezvu i na mezinárodním poli. Princip byl začleněn do řady mezinárodních dohod, např. hygienická a fytosanitární dohoda přijatá v rámci Světové obchodní organizace (WTO).    </w:t>
      </w:r>
    </w:p>
    <w:p w14:paraId="68D77A03" w14:textId="77777777" w:rsidR="00175437" w:rsidRPr="00864B53" w:rsidRDefault="00175437" w:rsidP="00175437">
      <w:pPr>
        <w:spacing w:line="360" w:lineRule="auto"/>
        <w:jc w:val="both"/>
        <w:rPr>
          <w:rFonts w:ascii="Book Antiqua" w:hAnsi="Book Antiqua"/>
          <w:b/>
          <w:sz w:val="24"/>
          <w:szCs w:val="24"/>
        </w:rPr>
      </w:pPr>
    </w:p>
    <w:p w14:paraId="2D70AE37" w14:textId="77777777" w:rsidR="00175437" w:rsidRPr="00864B53" w:rsidRDefault="00175437" w:rsidP="00175437">
      <w:pPr>
        <w:numPr>
          <w:ilvl w:val="1"/>
          <w:numId w:val="19"/>
        </w:numPr>
        <w:spacing w:line="360" w:lineRule="auto"/>
        <w:jc w:val="both"/>
        <w:rPr>
          <w:rFonts w:ascii="Book Antiqua" w:hAnsi="Book Antiqua"/>
          <w:b/>
          <w:sz w:val="24"/>
          <w:szCs w:val="24"/>
        </w:rPr>
      </w:pPr>
      <w:r w:rsidRPr="00864B53">
        <w:rPr>
          <w:rFonts w:ascii="Book Antiqua" w:hAnsi="Book Antiqua"/>
          <w:b/>
          <w:sz w:val="24"/>
          <w:szCs w:val="24"/>
        </w:rPr>
        <w:t xml:space="preserve">Sledovatelnost </w:t>
      </w:r>
    </w:p>
    <w:p w14:paraId="56D847C0" w14:textId="77777777" w:rsidR="00175437" w:rsidRPr="00864B53" w:rsidRDefault="00175437" w:rsidP="00175437">
      <w:pPr>
        <w:spacing w:line="360" w:lineRule="auto"/>
        <w:jc w:val="both"/>
        <w:rPr>
          <w:sz w:val="24"/>
          <w:szCs w:val="24"/>
        </w:rPr>
      </w:pPr>
      <w:r w:rsidRPr="00864B53">
        <w:rPr>
          <w:sz w:val="24"/>
          <w:szCs w:val="24"/>
        </w:rPr>
        <w:t xml:space="preserve">Trh s potravinami se již dlouho neomezuje pouze na místní nebo regionální úroveň, jedná se o složitě propojený systém s množstvím různorodých relací. </w:t>
      </w:r>
      <w:r w:rsidRPr="00864B53">
        <w:rPr>
          <w:rFonts w:eastAsia="Batang"/>
          <w:sz w:val="24"/>
          <w:szCs w:val="24"/>
        </w:rPr>
        <w:t xml:space="preserve">Fungování vnitřního trhu s potravinami může být ohroženo v případech, kdy není možné zjistit původ potravin. Je proto nezbytné vytvořit komplexní </w:t>
      </w:r>
      <w:r w:rsidRPr="00864B53">
        <w:rPr>
          <w:rFonts w:eastAsia="Batang"/>
          <w:b/>
          <w:i/>
          <w:sz w:val="24"/>
          <w:szCs w:val="24"/>
        </w:rPr>
        <w:t>systém sledovatelnosti potravin a krmiv</w:t>
      </w:r>
      <w:r w:rsidRPr="00864B53">
        <w:rPr>
          <w:rFonts w:eastAsia="Batang"/>
          <w:sz w:val="24"/>
          <w:szCs w:val="24"/>
        </w:rPr>
        <w:t xml:space="preserve">, která musí být zabezpečena v každém stupni potravinového řetězce. Článek 3, bod 15 nařízení ES o bezpečnosti potravin definuje sledovatelnost (angl. </w:t>
      </w:r>
      <w:proofErr w:type="spellStart"/>
      <w:r w:rsidRPr="00864B53">
        <w:rPr>
          <w:rFonts w:eastAsia="Batang"/>
          <w:sz w:val="24"/>
          <w:szCs w:val="24"/>
        </w:rPr>
        <w:t>traceability</w:t>
      </w:r>
      <w:proofErr w:type="spellEnd"/>
      <w:r w:rsidRPr="00864B53">
        <w:rPr>
          <w:rFonts w:eastAsia="Batang"/>
          <w:sz w:val="24"/>
          <w:szCs w:val="24"/>
        </w:rPr>
        <w:t xml:space="preserve">) jako </w:t>
      </w:r>
      <w:r w:rsidRPr="00864B53">
        <w:rPr>
          <w:sz w:val="24"/>
          <w:szCs w:val="24"/>
        </w:rPr>
        <w:t xml:space="preserve">možnost zjistit původ potraviny, krmiva, hospodářského zvířete nebo látky, která je určena k zapracování do potraviny nebo krmiva, nebo u níž se to očekává, ve všech fázích výroby, zpracování a </w:t>
      </w:r>
      <w:r w:rsidRPr="00864B53">
        <w:rPr>
          <w:sz w:val="24"/>
          <w:szCs w:val="24"/>
        </w:rPr>
        <w:lastRenderedPageBreak/>
        <w:t xml:space="preserve">distribuce. Sledovatelnost má plnit funkci nástroje, který zajistí, že bude možné stáhnout z trhu přesně specifikované produkty, spotřebitelům, ostatním provozovatelům potravinářských podniků a kontrolním orgánům budou poskytnuty náležité informace, a tak nebude docházet ke zbytečně rozsáhlému narušení obchodu. V širším pojetí může sledovatelnost plnit navíc funkci  kontrolní a optimalizační vůči postupům, ať již u jednotlivých provozovatelů nebo v rámci celého řetězce.  </w:t>
      </w:r>
    </w:p>
    <w:p w14:paraId="42456D70" w14:textId="77777777" w:rsidR="00175437" w:rsidRPr="00864B53" w:rsidRDefault="00175437" w:rsidP="00175437">
      <w:pPr>
        <w:spacing w:line="360" w:lineRule="auto"/>
        <w:jc w:val="both"/>
        <w:rPr>
          <w:b/>
          <w:i/>
          <w:sz w:val="24"/>
          <w:szCs w:val="24"/>
        </w:rPr>
      </w:pPr>
      <w:r w:rsidRPr="00864B53">
        <w:rPr>
          <w:b/>
          <w:i/>
          <w:sz w:val="24"/>
          <w:szCs w:val="24"/>
        </w:rPr>
        <w:t>Sledovatelnost má dvě úrovně, potravinový řetězec a jednotlivý podnik.</w:t>
      </w:r>
      <w:r w:rsidRPr="00864B53">
        <w:rPr>
          <w:sz w:val="24"/>
          <w:szCs w:val="24"/>
        </w:rPr>
        <w:t xml:space="preserve"> Na úrovni podniku musí systém sledovatelnosti zajišťovat dostatečné informace o lokaci a průběhu zpracování produktu. Pro druhou úroveň je určující vedle lokace produktu zejména jeho původ, resp. vznik. Všem provozovatelům potravinářských a krmivářských podniků je proto uložena v čl. 8 nařízení ES o bezpečnosti potravin obecná </w:t>
      </w:r>
      <w:r w:rsidRPr="00864B53">
        <w:rPr>
          <w:i/>
          <w:sz w:val="24"/>
          <w:szCs w:val="24"/>
        </w:rPr>
        <w:t>povinnost identifikovat bezprostředního dodavatele a přímé příjemce svých produktů</w:t>
      </w:r>
      <w:r w:rsidRPr="00864B53">
        <w:rPr>
          <w:sz w:val="24"/>
          <w:szCs w:val="24"/>
        </w:rPr>
        <w:t xml:space="preserve">, včetně látek určených k výrobě potravin nebo krmiv, s výjimkou konečného spotřebitele. </w:t>
      </w:r>
      <w:r w:rsidRPr="00864B53">
        <w:rPr>
          <w:i/>
          <w:sz w:val="24"/>
          <w:szCs w:val="24"/>
        </w:rPr>
        <w:t>Podobně je uložena povinnost dovozcům identifikovat, od koho byl produkt dovezen</w:t>
      </w:r>
      <w:r w:rsidRPr="00864B53">
        <w:rPr>
          <w:sz w:val="24"/>
          <w:szCs w:val="24"/>
        </w:rPr>
        <w:t xml:space="preserve">. Ke splnění zmíněné povinnosti slouží především </w:t>
      </w:r>
      <w:r w:rsidRPr="00864B53">
        <w:rPr>
          <w:b/>
          <w:i/>
          <w:sz w:val="24"/>
          <w:szCs w:val="24"/>
        </w:rPr>
        <w:t>vedení a archivace</w:t>
      </w:r>
      <w:r w:rsidRPr="00864B53">
        <w:rPr>
          <w:sz w:val="24"/>
          <w:szCs w:val="24"/>
        </w:rPr>
        <w:t xml:space="preserve"> ucelených náležitých záznamů a dokumentů a </w:t>
      </w:r>
      <w:r w:rsidRPr="00864B53">
        <w:rPr>
          <w:b/>
          <w:i/>
          <w:sz w:val="24"/>
          <w:szCs w:val="24"/>
        </w:rPr>
        <w:t xml:space="preserve">označování. </w:t>
      </w:r>
    </w:p>
    <w:p w14:paraId="7C842F9C" w14:textId="77777777" w:rsidR="00175437" w:rsidRPr="00864B53" w:rsidRDefault="00175437" w:rsidP="00175437">
      <w:pPr>
        <w:spacing w:line="360" w:lineRule="auto"/>
        <w:jc w:val="both"/>
        <w:rPr>
          <w:sz w:val="24"/>
          <w:szCs w:val="24"/>
        </w:rPr>
      </w:pPr>
    </w:p>
    <w:p w14:paraId="76237046" w14:textId="77777777" w:rsidR="00175437" w:rsidRPr="00864B53" w:rsidRDefault="00175437" w:rsidP="00175437">
      <w:pPr>
        <w:numPr>
          <w:ilvl w:val="1"/>
          <w:numId w:val="19"/>
        </w:numPr>
        <w:tabs>
          <w:tab w:val="left" w:pos="0"/>
        </w:tabs>
        <w:spacing w:line="360" w:lineRule="auto"/>
        <w:jc w:val="both"/>
        <w:rPr>
          <w:rFonts w:ascii="Book Antiqua" w:eastAsia="Batang" w:hAnsi="Book Antiqua"/>
          <w:b/>
          <w:sz w:val="24"/>
          <w:szCs w:val="24"/>
        </w:rPr>
      </w:pPr>
      <w:r w:rsidRPr="00864B53">
        <w:rPr>
          <w:rFonts w:ascii="Book Antiqua" w:eastAsia="Batang" w:hAnsi="Book Antiqua"/>
          <w:b/>
          <w:sz w:val="24"/>
          <w:szCs w:val="24"/>
        </w:rPr>
        <w:t>Odpovědnost provozovatelů potravinářských podniků</w:t>
      </w:r>
    </w:p>
    <w:p w14:paraId="48973054" w14:textId="77777777" w:rsidR="00175437" w:rsidRPr="00864B53" w:rsidRDefault="00175437" w:rsidP="00175437">
      <w:pPr>
        <w:spacing w:line="360" w:lineRule="auto"/>
        <w:jc w:val="both"/>
        <w:rPr>
          <w:color w:val="000000"/>
          <w:sz w:val="24"/>
          <w:szCs w:val="24"/>
        </w:rPr>
      </w:pPr>
      <w:r w:rsidRPr="00864B53">
        <w:rPr>
          <w:sz w:val="24"/>
          <w:szCs w:val="24"/>
        </w:rPr>
        <w:t xml:space="preserve">Každý musí být odpovědný za činnost, která probíhá pod jeho řízením, proto odpovědnost za bezpečnost potravin spočívá </w:t>
      </w:r>
      <w:r w:rsidRPr="00864B53">
        <w:rPr>
          <w:b/>
          <w:i/>
          <w:sz w:val="24"/>
          <w:szCs w:val="24"/>
        </w:rPr>
        <w:t>primárně na</w:t>
      </w:r>
      <w:r w:rsidRPr="00864B53">
        <w:rPr>
          <w:sz w:val="24"/>
          <w:szCs w:val="24"/>
        </w:rPr>
        <w:t xml:space="preserve"> </w:t>
      </w:r>
      <w:r w:rsidRPr="00864B53">
        <w:rPr>
          <w:b/>
          <w:i/>
          <w:sz w:val="24"/>
          <w:szCs w:val="24"/>
        </w:rPr>
        <w:t>provozovatelích potravinářských podniků</w:t>
      </w:r>
      <w:r w:rsidRPr="00864B53">
        <w:rPr>
          <w:sz w:val="24"/>
          <w:szCs w:val="24"/>
        </w:rPr>
        <w:t xml:space="preserve"> od prvovýroby až po prodej potravin. Ti ve svých provozech vytvářejí podmínky pro dodržování podmínek stanovených právními předpisy tak, aby splňovaly požadavky stanovené v rámci bezpečnosti potravin. Základem bývá zavedení obecně přijímaných postupů označovaných jako správná výrobní praxe a správná hygienická praxe, resp. správná zemědělská praxe. Součástí této odpovědnosti provozovatelů je také vytváření vnitřních kontrolních systémů v provozu (např. HACCP), tak, aby už jejich kontrola zachytila zvýšené riziko u suroviny nebo potraviny během zpracování. </w:t>
      </w:r>
      <w:r w:rsidRPr="00864B53">
        <w:rPr>
          <w:b/>
          <w:i/>
          <w:sz w:val="24"/>
          <w:szCs w:val="24"/>
        </w:rPr>
        <w:t>Druhý rozměr odpovědnosti za bezpečnost potravin leží na státu</w:t>
      </w:r>
      <w:r w:rsidRPr="00864B53">
        <w:rPr>
          <w:sz w:val="24"/>
          <w:szCs w:val="24"/>
        </w:rPr>
        <w:t>, resp. příslušných státních orgánech a orgánech Evropské unie nevyjímaje.  Jak stanoví čl. 17 odst. 2 nařízení ES o bezpečnosti potravin</w:t>
      </w:r>
      <w:r w:rsidRPr="00864B53">
        <w:rPr>
          <w:color w:val="000000"/>
          <w:sz w:val="24"/>
          <w:szCs w:val="24"/>
        </w:rPr>
        <w:t xml:space="preserve"> členské státy mají povinnost efektivně prosazovat dodržování potravinového práva. Za tímto účelem musí provádět systematické kontroly a vykonávat další činnosti přiměřené okolnostem, včetně informování veřejnosti o bezpečnosti a riziku potravin a krmiv, dozoru nad bezpečností potravin a krmiv a monitoringu. </w:t>
      </w:r>
    </w:p>
    <w:p w14:paraId="6B25ECF1" w14:textId="77777777" w:rsidR="00175437" w:rsidRPr="00864B53" w:rsidRDefault="00175437" w:rsidP="00175437">
      <w:pPr>
        <w:spacing w:line="360" w:lineRule="auto"/>
        <w:jc w:val="both"/>
        <w:rPr>
          <w:b/>
          <w:sz w:val="24"/>
          <w:szCs w:val="24"/>
          <w:u w:val="single"/>
        </w:rPr>
      </w:pPr>
    </w:p>
    <w:p w14:paraId="28FFBF01" w14:textId="77777777" w:rsidR="00175437" w:rsidRPr="00864B53" w:rsidRDefault="00175437" w:rsidP="00175437">
      <w:pPr>
        <w:numPr>
          <w:ilvl w:val="1"/>
          <w:numId w:val="19"/>
        </w:numPr>
        <w:spacing w:line="360" w:lineRule="auto"/>
        <w:jc w:val="both"/>
        <w:rPr>
          <w:rFonts w:ascii="Book Antiqua" w:hAnsi="Book Antiqua"/>
          <w:b/>
          <w:sz w:val="24"/>
          <w:szCs w:val="24"/>
        </w:rPr>
      </w:pPr>
      <w:r w:rsidRPr="00864B53">
        <w:rPr>
          <w:rFonts w:ascii="Book Antiqua" w:hAnsi="Book Antiqua"/>
          <w:b/>
          <w:sz w:val="24"/>
          <w:szCs w:val="24"/>
        </w:rPr>
        <w:t xml:space="preserve"> Transparentnost</w:t>
      </w:r>
    </w:p>
    <w:p w14:paraId="764F611A" w14:textId="77777777" w:rsidR="00175437" w:rsidRDefault="00175437" w:rsidP="00175437">
      <w:pPr>
        <w:spacing w:line="360" w:lineRule="auto"/>
        <w:jc w:val="both"/>
        <w:rPr>
          <w:sz w:val="24"/>
          <w:szCs w:val="24"/>
        </w:rPr>
      </w:pPr>
      <w:r w:rsidRPr="00864B53">
        <w:rPr>
          <w:sz w:val="24"/>
          <w:szCs w:val="24"/>
        </w:rPr>
        <w:lastRenderedPageBreak/>
        <w:t xml:space="preserve">Další zásadou je vysoká průhlednost (transparentnost) na všech úrovních při zajišťování bezpečnosti potravin, neboť tím je možné rozhodujícím způsobem přispět k posílení důvěry spotřebitelů ve zdravotní nezávadnost potravin. Transparentnost se týká nejen činnosti správních úřadů či vědeckých institucí v podobě zveřejňování svých stanovisek či zpráv, ale i činností potravinářských podniků. Nařízení ES o bezpečnosti potravin stanoví dvě roviny naplňování tohoto principu, </w:t>
      </w:r>
      <w:r w:rsidRPr="00864B53">
        <w:rPr>
          <w:b/>
          <w:i/>
          <w:sz w:val="24"/>
          <w:szCs w:val="24"/>
        </w:rPr>
        <w:t>konzultace s veřejností a informování veřejnosti</w:t>
      </w:r>
      <w:r w:rsidRPr="00864B53">
        <w:rPr>
          <w:sz w:val="24"/>
          <w:szCs w:val="24"/>
        </w:rPr>
        <w:t xml:space="preserve">. Informování veřejnosti spadá pod analýzu rizika – komunikaci o riziku. Je nutné, aby se veřejnosti dostalo osvětlení otázek bezpečnosti potravin a možných rizik plynoucích z  potravin. Poskytování relevantních informacích o nastalých rizicích leží především na bedrech orgánů veřejné moci, nicméně základní kroky by v tomto směru měly dělat i dotčené potravinářské podniky. Veřejnosti musí být konkretizovány údaje o povaze zdravotního rizika, druhu potraviny, resp. krmiva a o přijatých opatření k vypořádání se s vzniklým rizikem. Přístup veřejnosti k dokumentům Evropského parlamentu, Rady EU a Komise je zajištěn v souladu s čl. 255 SES nařízením ES č. 1049/2001 o přístupu veřejnosti k dokumentům Evropského parlamentu, Rady a Komise. Komunikace českých orgánů státní správy s veřejností vychází z ústavně zaručeného politického práva na svobodný přístup k informacím dle čl. 17 LZPS a zákona č. 106/1999 Sb., o svobodném přístupu k informacím, přičemž je kladen důraz na otevřenost, objektivnost a včasnost poskytování informací. </w:t>
      </w:r>
    </w:p>
    <w:p w14:paraId="5E4D172F" w14:textId="77777777" w:rsidR="00175437" w:rsidRPr="00864B53" w:rsidRDefault="00175437" w:rsidP="00175437">
      <w:pPr>
        <w:spacing w:line="360" w:lineRule="auto"/>
        <w:jc w:val="both"/>
        <w:rPr>
          <w:sz w:val="24"/>
          <w:szCs w:val="24"/>
        </w:rPr>
      </w:pPr>
    </w:p>
    <w:p w14:paraId="4E7F3FEA" w14:textId="77777777" w:rsidR="00175437" w:rsidRDefault="00175437" w:rsidP="00175437">
      <w:pPr>
        <w:pStyle w:val="Nzev"/>
        <w:numPr>
          <w:ilvl w:val="0"/>
          <w:numId w:val="19"/>
        </w:numPr>
        <w:rPr>
          <w:rFonts w:ascii="Book Antiqua" w:hAnsi="Book Antiqua"/>
          <w:color w:val="000000"/>
          <w:sz w:val="32"/>
          <w:szCs w:val="32"/>
        </w:rPr>
      </w:pPr>
      <w:r>
        <w:rPr>
          <w:rFonts w:ascii="Book Antiqua" w:hAnsi="Book Antiqua"/>
          <w:color w:val="000000"/>
          <w:sz w:val="32"/>
          <w:szCs w:val="32"/>
        </w:rPr>
        <w:t xml:space="preserve">Nežádoucí změny v potravinách </w:t>
      </w:r>
    </w:p>
    <w:p w14:paraId="02C3C5AF" w14:textId="77777777" w:rsidR="00175437" w:rsidRPr="00F9385A" w:rsidRDefault="00175437" w:rsidP="00175437">
      <w:pPr>
        <w:spacing w:line="360" w:lineRule="auto"/>
        <w:jc w:val="both"/>
        <w:rPr>
          <w:sz w:val="24"/>
          <w:szCs w:val="24"/>
        </w:rPr>
      </w:pPr>
      <w:r w:rsidRPr="00F9385A">
        <w:rPr>
          <w:sz w:val="24"/>
          <w:szCs w:val="24"/>
        </w:rPr>
        <w:t>Znalosti o zkáze potravin a jejich příčinách jsou předpokladem správného zacházení s výrobkem, skladováním výrobku a konzervováním.</w:t>
      </w:r>
    </w:p>
    <w:p w14:paraId="2B837D9A" w14:textId="77777777" w:rsidR="00175437" w:rsidRDefault="00175437" w:rsidP="00175437">
      <w:pPr>
        <w:spacing w:line="360" w:lineRule="auto"/>
        <w:jc w:val="both"/>
        <w:rPr>
          <w:b/>
          <w:sz w:val="24"/>
          <w:szCs w:val="24"/>
        </w:rPr>
      </w:pPr>
    </w:p>
    <w:p w14:paraId="6E764B2C" w14:textId="77777777" w:rsidR="00175437" w:rsidRPr="00F9385A" w:rsidRDefault="00175437" w:rsidP="00175437">
      <w:pPr>
        <w:spacing w:line="360" w:lineRule="auto"/>
        <w:jc w:val="both"/>
        <w:rPr>
          <w:b/>
          <w:sz w:val="24"/>
          <w:szCs w:val="24"/>
        </w:rPr>
      </w:pPr>
      <w:r w:rsidRPr="00F9385A">
        <w:rPr>
          <w:b/>
          <w:sz w:val="24"/>
          <w:szCs w:val="24"/>
        </w:rPr>
        <w:t>Fyzikální změny potravin</w:t>
      </w:r>
    </w:p>
    <w:p w14:paraId="4B2EB9BD" w14:textId="77777777" w:rsidR="00175437" w:rsidRPr="00F9385A" w:rsidRDefault="00175437" w:rsidP="00175437">
      <w:pPr>
        <w:spacing w:line="360" w:lineRule="auto"/>
        <w:jc w:val="both"/>
        <w:rPr>
          <w:sz w:val="24"/>
          <w:szCs w:val="24"/>
        </w:rPr>
      </w:pPr>
      <w:r w:rsidRPr="00F9385A">
        <w:rPr>
          <w:sz w:val="24"/>
          <w:szCs w:val="24"/>
        </w:rPr>
        <w:t>Vysychání  je způsobeno příliš nízkou vlhkostí vzduchu (chléb, moučníky, nezabalené sýry v ledničce)</w:t>
      </w:r>
      <w:r>
        <w:rPr>
          <w:sz w:val="24"/>
          <w:szCs w:val="24"/>
        </w:rPr>
        <w:t xml:space="preserve">. </w:t>
      </w:r>
      <w:r w:rsidRPr="00F9385A">
        <w:rPr>
          <w:sz w:val="24"/>
          <w:szCs w:val="24"/>
        </w:rPr>
        <w:t>Vlhnutí</w:t>
      </w:r>
      <w:r>
        <w:rPr>
          <w:sz w:val="24"/>
          <w:szCs w:val="24"/>
        </w:rPr>
        <w:t xml:space="preserve"> a</w:t>
      </w:r>
      <w:r w:rsidRPr="00F9385A">
        <w:rPr>
          <w:sz w:val="24"/>
          <w:szCs w:val="24"/>
        </w:rPr>
        <w:t xml:space="preserve"> hrudkování je způsobeno příliš vysokou vlhkostí vzduchu (rozpadání jemného pečiva, vlhnutí a hrudkování cukru a soli)</w:t>
      </w:r>
      <w:r>
        <w:rPr>
          <w:sz w:val="24"/>
          <w:szCs w:val="24"/>
        </w:rPr>
        <w:t xml:space="preserve">. </w:t>
      </w:r>
      <w:r w:rsidRPr="00F9385A">
        <w:rPr>
          <w:sz w:val="24"/>
          <w:szCs w:val="24"/>
        </w:rPr>
        <w:t>Změny látek a porušení buněčných stěn  jsou způsobeny příliš nízkými teplotami a mrazem (sládnutí brambor)</w:t>
      </w:r>
      <w:r>
        <w:rPr>
          <w:sz w:val="24"/>
          <w:szCs w:val="24"/>
        </w:rPr>
        <w:t xml:space="preserve">. </w:t>
      </w:r>
      <w:r w:rsidRPr="00F9385A">
        <w:rPr>
          <w:sz w:val="24"/>
          <w:szCs w:val="24"/>
        </w:rPr>
        <w:t>Změny chuti, barvy a urychlení chemických procesů  jsou způsobeny světlem (mléko, máslo, maso)</w:t>
      </w:r>
      <w:r>
        <w:rPr>
          <w:sz w:val="24"/>
          <w:szCs w:val="24"/>
        </w:rPr>
        <w:t xml:space="preserve">. </w:t>
      </w:r>
      <w:r w:rsidRPr="00F9385A">
        <w:rPr>
          <w:sz w:val="24"/>
          <w:szCs w:val="24"/>
        </w:rPr>
        <w:t>Chemické a mikrobiální změny– jsou způsobeny teplem</w:t>
      </w:r>
      <w:r>
        <w:rPr>
          <w:sz w:val="24"/>
          <w:szCs w:val="24"/>
        </w:rPr>
        <w:t>.</w:t>
      </w:r>
    </w:p>
    <w:p w14:paraId="5A987115" w14:textId="77777777" w:rsidR="00175437" w:rsidRPr="00F9385A" w:rsidRDefault="00175437" w:rsidP="00175437">
      <w:pPr>
        <w:spacing w:line="360" w:lineRule="auto"/>
        <w:jc w:val="both"/>
        <w:rPr>
          <w:sz w:val="24"/>
          <w:szCs w:val="24"/>
        </w:rPr>
      </w:pPr>
      <w:r w:rsidRPr="00F9385A">
        <w:rPr>
          <w:sz w:val="24"/>
          <w:szCs w:val="24"/>
        </w:rPr>
        <w:t>Z uvedeného vyplývají ideální skladovací podmínky pro čerstvé výrobky</w:t>
      </w:r>
      <w:r>
        <w:rPr>
          <w:sz w:val="24"/>
          <w:szCs w:val="24"/>
        </w:rPr>
        <w:t>: c</w:t>
      </w:r>
      <w:r w:rsidRPr="00F9385A">
        <w:rPr>
          <w:sz w:val="24"/>
          <w:szCs w:val="24"/>
        </w:rPr>
        <w:t>hladno</w:t>
      </w:r>
      <w:r>
        <w:rPr>
          <w:sz w:val="24"/>
          <w:szCs w:val="24"/>
        </w:rPr>
        <w:t>, s</w:t>
      </w:r>
      <w:r w:rsidRPr="00F9385A">
        <w:rPr>
          <w:sz w:val="24"/>
          <w:szCs w:val="24"/>
        </w:rPr>
        <w:t>ucho (případně ideální vlhkost vzduchu)</w:t>
      </w:r>
      <w:r>
        <w:rPr>
          <w:sz w:val="24"/>
          <w:szCs w:val="24"/>
        </w:rPr>
        <w:t>, o</w:t>
      </w:r>
      <w:r w:rsidRPr="00F9385A">
        <w:rPr>
          <w:sz w:val="24"/>
          <w:szCs w:val="24"/>
        </w:rPr>
        <w:t>chrana před světlem (temno)</w:t>
      </w:r>
    </w:p>
    <w:p w14:paraId="25372246" w14:textId="77777777" w:rsidR="00175437" w:rsidRDefault="00175437" w:rsidP="00175437">
      <w:pPr>
        <w:spacing w:line="360" w:lineRule="auto"/>
        <w:jc w:val="both"/>
        <w:rPr>
          <w:b/>
          <w:sz w:val="24"/>
          <w:szCs w:val="24"/>
        </w:rPr>
      </w:pPr>
    </w:p>
    <w:p w14:paraId="4F2AA3A2" w14:textId="77777777" w:rsidR="00175437" w:rsidRPr="00F9385A" w:rsidRDefault="00175437" w:rsidP="00175437">
      <w:pPr>
        <w:spacing w:line="360" w:lineRule="auto"/>
        <w:jc w:val="both"/>
        <w:rPr>
          <w:b/>
          <w:sz w:val="24"/>
          <w:szCs w:val="24"/>
        </w:rPr>
      </w:pPr>
      <w:r w:rsidRPr="00F9385A">
        <w:rPr>
          <w:b/>
          <w:sz w:val="24"/>
          <w:szCs w:val="24"/>
        </w:rPr>
        <w:lastRenderedPageBreak/>
        <w:t>Biochemické a chemické změny potravin</w:t>
      </w:r>
    </w:p>
    <w:p w14:paraId="31D44D47" w14:textId="77777777" w:rsidR="00175437" w:rsidRPr="00F9385A" w:rsidRDefault="00175437" w:rsidP="00175437">
      <w:pPr>
        <w:spacing w:line="360" w:lineRule="auto"/>
        <w:jc w:val="both"/>
        <w:rPr>
          <w:sz w:val="24"/>
          <w:szCs w:val="24"/>
        </w:rPr>
      </w:pPr>
      <w:r>
        <w:rPr>
          <w:sz w:val="24"/>
          <w:szCs w:val="24"/>
        </w:rPr>
        <w:t>Enzymy</w:t>
      </w:r>
      <w:r w:rsidRPr="00F9385A">
        <w:rPr>
          <w:sz w:val="24"/>
          <w:szCs w:val="24"/>
        </w:rPr>
        <w:t xml:space="preserve"> mohou vyvolávat v potravinách nežádoucí změny (zkázu masa, zeleniny, žluknutí tuku, zničení vitamínů), ale také žádoucí změny (křehnutí masa při zrání masa, dozrávání ovoce)</w:t>
      </w:r>
      <w:r>
        <w:rPr>
          <w:sz w:val="24"/>
          <w:szCs w:val="24"/>
        </w:rPr>
        <w:t xml:space="preserve">. Vlivem kyslíku může docházet ke </w:t>
      </w:r>
      <w:r w:rsidRPr="00F9385A">
        <w:rPr>
          <w:sz w:val="24"/>
          <w:szCs w:val="24"/>
        </w:rPr>
        <w:t>žluknutí tuků (oxidac</w:t>
      </w:r>
      <w:r>
        <w:rPr>
          <w:sz w:val="24"/>
          <w:szCs w:val="24"/>
        </w:rPr>
        <w:t>i</w:t>
      </w:r>
      <w:r w:rsidRPr="00F9385A">
        <w:rPr>
          <w:sz w:val="24"/>
          <w:szCs w:val="24"/>
        </w:rPr>
        <w:t>), zničení vitam</w:t>
      </w:r>
      <w:r>
        <w:rPr>
          <w:sz w:val="24"/>
          <w:szCs w:val="24"/>
        </w:rPr>
        <w:t>i</w:t>
      </w:r>
      <w:r w:rsidRPr="00F9385A">
        <w:rPr>
          <w:sz w:val="24"/>
          <w:szCs w:val="24"/>
        </w:rPr>
        <w:t>nů (především A, C), odbourávání aroma u kávy, ke změně barvy u jablek a brambor</w:t>
      </w:r>
      <w:r>
        <w:rPr>
          <w:sz w:val="24"/>
          <w:szCs w:val="24"/>
        </w:rPr>
        <w:t xml:space="preserve">. </w:t>
      </w:r>
    </w:p>
    <w:p w14:paraId="38A564F3" w14:textId="77777777" w:rsidR="00175437" w:rsidRDefault="00175437" w:rsidP="00175437">
      <w:pPr>
        <w:spacing w:line="360" w:lineRule="auto"/>
        <w:jc w:val="both"/>
        <w:rPr>
          <w:b/>
          <w:sz w:val="24"/>
          <w:szCs w:val="24"/>
        </w:rPr>
      </w:pPr>
    </w:p>
    <w:p w14:paraId="3C1E950B" w14:textId="77777777" w:rsidR="00175437" w:rsidRPr="00F9385A" w:rsidRDefault="00175437" w:rsidP="00175437">
      <w:pPr>
        <w:spacing w:line="360" w:lineRule="auto"/>
        <w:jc w:val="both"/>
        <w:rPr>
          <w:b/>
          <w:sz w:val="24"/>
          <w:szCs w:val="24"/>
        </w:rPr>
      </w:pPr>
      <w:r w:rsidRPr="00F9385A">
        <w:rPr>
          <w:b/>
          <w:sz w:val="24"/>
          <w:szCs w:val="24"/>
        </w:rPr>
        <w:t>Změny vlivem mikroorganismů</w:t>
      </w:r>
    </w:p>
    <w:p w14:paraId="7C48ADDF" w14:textId="77777777" w:rsidR="00175437" w:rsidRPr="00F9385A" w:rsidRDefault="00175437" w:rsidP="00175437">
      <w:pPr>
        <w:pStyle w:val="Zkladntextodsazen"/>
        <w:ind w:firstLine="0"/>
      </w:pPr>
      <w:r w:rsidRPr="00F9385A">
        <w:t>Potraviny jsou živnou půdou organismů, v níž se mohou rozmnožovat. Enzymy těchto mikroorganismů odbourávají živiny potravin – hlavně bílkoviny a sacharidy. Následkem jsou</w:t>
      </w:r>
      <w:r>
        <w:t xml:space="preserve"> p</w:t>
      </w:r>
      <w:r w:rsidRPr="00F9385A">
        <w:t>achové a chuťové změny</w:t>
      </w:r>
      <w:r>
        <w:t>, k</w:t>
      </w:r>
      <w:r w:rsidRPr="00F9385A">
        <w:t>vašení, kysání</w:t>
      </w:r>
      <w:r>
        <w:t>, h</w:t>
      </w:r>
      <w:r w:rsidRPr="00F9385A">
        <w:t>niloba</w:t>
      </w:r>
      <w:r>
        <w:t>, p</w:t>
      </w:r>
      <w:r w:rsidRPr="00F9385A">
        <w:t>lesnivění</w:t>
      </w:r>
      <w:r>
        <w:t>.</w:t>
      </w:r>
    </w:p>
    <w:p w14:paraId="0B432CEA" w14:textId="77777777" w:rsidR="00175437" w:rsidRPr="00F9385A" w:rsidRDefault="00175437" w:rsidP="00175437">
      <w:pPr>
        <w:pStyle w:val="Zkladntextodsazen"/>
        <w:ind w:firstLine="0"/>
      </w:pPr>
      <w:r w:rsidRPr="00F9385A">
        <w:t xml:space="preserve">Nebezpečná oblast činnosti mikroorganismů se nachází mezi 10 </w:t>
      </w:r>
      <w:r w:rsidRPr="00F9385A">
        <w:sym w:font="Symbol" w:char="F0B0"/>
      </w:r>
      <w:r w:rsidRPr="00F9385A">
        <w:t xml:space="preserve">C a 45 </w:t>
      </w:r>
      <w:r w:rsidRPr="00F9385A">
        <w:sym w:font="Symbol" w:char="F0B0"/>
      </w:r>
      <w:r w:rsidRPr="00F9385A">
        <w:t xml:space="preserve">C. Zmrazením od – 18 </w:t>
      </w:r>
      <w:r w:rsidRPr="00F9385A">
        <w:sym w:font="Symbol" w:char="F0B0"/>
      </w:r>
      <w:r w:rsidRPr="00F9385A">
        <w:t xml:space="preserve">C je možno činnost mikroorganismů zpomalit. Zahřátím nad 70  C až 140 </w:t>
      </w:r>
      <w:r w:rsidRPr="00F9385A">
        <w:sym w:font="Symbol" w:char="F0B0"/>
      </w:r>
      <w:r w:rsidRPr="00F9385A">
        <w:t>C se mikroorganismy zničí.</w:t>
      </w:r>
    </w:p>
    <w:p w14:paraId="2B1ECBE0" w14:textId="77777777" w:rsidR="00175437" w:rsidRPr="00F9385A" w:rsidRDefault="00175437" w:rsidP="00175437">
      <w:pPr>
        <w:pStyle w:val="Zkladntextodsazen"/>
      </w:pPr>
    </w:p>
    <w:p w14:paraId="5780130F" w14:textId="77777777" w:rsidR="00175437" w:rsidRPr="00F9385A" w:rsidRDefault="00175437" w:rsidP="00175437">
      <w:pPr>
        <w:spacing w:line="360" w:lineRule="auto"/>
        <w:jc w:val="both"/>
        <w:rPr>
          <w:b/>
          <w:sz w:val="24"/>
          <w:szCs w:val="24"/>
        </w:rPr>
      </w:pPr>
      <w:r w:rsidRPr="00F9385A">
        <w:rPr>
          <w:b/>
          <w:sz w:val="24"/>
          <w:szCs w:val="24"/>
        </w:rPr>
        <w:t>Zkáza potravin vlivem škůdců</w:t>
      </w:r>
    </w:p>
    <w:p w14:paraId="6768199D" w14:textId="77777777" w:rsidR="00175437" w:rsidRPr="00F9385A" w:rsidRDefault="00175437" w:rsidP="00175437">
      <w:pPr>
        <w:spacing w:line="360" w:lineRule="auto"/>
        <w:jc w:val="both"/>
        <w:rPr>
          <w:sz w:val="24"/>
          <w:szCs w:val="24"/>
        </w:rPr>
      </w:pPr>
      <w:r>
        <w:rPr>
          <w:sz w:val="24"/>
          <w:szCs w:val="24"/>
        </w:rPr>
        <w:t>Nejčastěji potraviny napadají h</w:t>
      </w:r>
      <w:r w:rsidRPr="00F9385A">
        <w:rPr>
          <w:sz w:val="24"/>
          <w:szCs w:val="24"/>
        </w:rPr>
        <w:t>myz a jeho larvy (brouci, mouchy, červi, moli, švábi)</w:t>
      </w:r>
      <w:r>
        <w:rPr>
          <w:sz w:val="24"/>
          <w:szCs w:val="24"/>
        </w:rPr>
        <w:t>.</w:t>
      </w:r>
    </w:p>
    <w:p w14:paraId="1FAB7CD8" w14:textId="77777777" w:rsidR="00175437" w:rsidRDefault="00175437" w:rsidP="00175437">
      <w:pPr>
        <w:pStyle w:val="Nzev"/>
        <w:ind w:left="720"/>
        <w:jc w:val="left"/>
        <w:rPr>
          <w:rFonts w:ascii="Book Antiqua" w:hAnsi="Book Antiqua"/>
          <w:color w:val="000000"/>
          <w:sz w:val="32"/>
          <w:szCs w:val="32"/>
        </w:rPr>
      </w:pPr>
    </w:p>
    <w:p w14:paraId="10E13806" w14:textId="77777777" w:rsidR="00175437" w:rsidRDefault="00175437" w:rsidP="00175437">
      <w:pPr>
        <w:pStyle w:val="Nzev"/>
        <w:ind w:left="720"/>
        <w:rPr>
          <w:rFonts w:ascii="Book Antiqua" w:hAnsi="Book Antiqua"/>
          <w:color w:val="000000"/>
          <w:sz w:val="32"/>
          <w:szCs w:val="32"/>
        </w:rPr>
      </w:pPr>
      <w:r>
        <w:rPr>
          <w:rFonts w:ascii="Book Antiqua" w:hAnsi="Book Antiqua"/>
          <w:color w:val="000000"/>
          <w:sz w:val="32"/>
          <w:szCs w:val="32"/>
        </w:rPr>
        <w:t>3. Alimentární nákazy a otravy</w:t>
      </w:r>
    </w:p>
    <w:p w14:paraId="2B2EF195" w14:textId="77777777" w:rsidR="00175437" w:rsidRPr="009259EE" w:rsidRDefault="00175437" w:rsidP="00175437">
      <w:pPr>
        <w:autoSpaceDE w:val="0"/>
        <w:autoSpaceDN w:val="0"/>
        <w:adjustRightInd w:val="0"/>
        <w:spacing w:line="360" w:lineRule="auto"/>
        <w:jc w:val="both"/>
        <w:rPr>
          <w:b/>
          <w:bCs/>
          <w:sz w:val="24"/>
          <w:szCs w:val="24"/>
        </w:rPr>
      </w:pPr>
      <w:r w:rsidRPr="009259EE">
        <w:rPr>
          <w:sz w:val="24"/>
          <w:szCs w:val="24"/>
        </w:rPr>
        <w:t xml:space="preserve">Podle </w:t>
      </w:r>
      <w:r w:rsidRPr="009259EE">
        <w:rPr>
          <w:b/>
          <w:bCs/>
          <w:sz w:val="24"/>
          <w:szCs w:val="24"/>
        </w:rPr>
        <w:t xml:space="preserve">charakteru </w:t>
      </w:r>
      <w:r w:rsidRPr="009259EE">
        <w:rPr>
          <w:sz w:val="24"/>
          <w:szCs w:val="24"/>
        </w:rPr>
        <w:t>mikroorganizmu vyvolávajícího onemocnění a podle mechanizmu jeho účinku rozdělujeme alimentární onemocnění na infekce z potravin a otravy (</w:t>
      </w:r>
      <w:proofErr w:type="spellStart"/>
      <w:r w:rsidRPr="009259EE">
        <w:rPr>
          <w:sz w:val="24"/>
          <w:szCs w:val="24"/>
        </w:rPr>
        <w:t>toxoinfekce</w:t>
      </w:r>
      <w:proofErr w:type="spellEnd"/>
      <w:r w:rsidRPr="009259EE">
        <w:rPr>
          <w:sz w:val="24"/>
          <w:szCs w:val="24"/>
        </w:rPr>
        <w:t xml:space="preserve"> a intoxikace). </w:t>
      </w:r>
      <w:r w:rsidRPr="009259EE">
        <w:rPr>
          <w:b/>
          <w:bCs/>
          <w:sz w:val="24"/>
          <w:szCs w:val="24"/>
        </w:rPr>
        <w:t xml:space="preserve">Alimentární infekce </w:t>
      </w:r>
      <w:r w:rsidRPr="009259EE">
        <w:rPr>
          <w:sz w:val="24"/>
          <w:szCs w:val="24"/>
        </w:rPr>
        <w:t xml:space="preserve">jsou vyvolány mikroorganizmy, které se potravinou nebo vodou dostávají do trávícího traktu člověka, kde se pomnoží a vyvolají onemocnění. </w:t>
      </w:r>
      <w:proofErr w:type="spellStart"/>
      <w:r w:rsidRPr="009259EE">
        <w:rPr>
          <w:b/>
          <w:bCs/>
          <w:sz w:val="24"/>
          <w:szCs w:val="24"/>
        </w:rPr>
        <w:t>Toxoinfekce</w:t>
      </w:r>
      <w:proofErr w:type="spellEnd"/>
      <w:r w:rsidRPr="009259EE">
        <w:rPr>
          <w:b/>
          <w:bCs/>
          <w:sz w:val="24"/>
          <w:szCs w:val="24"/>
        </w:rPr>
        <w:t xml:space="preserve"> </w:t>
      </w:r>
      <w:r w:rsidRPr="009259EE">
        <w:rPr>
          <w:sz w:val="24"/>
          <w:szCs w:val="24"/>
        </w:rPr>
        <w:t xml:space="preserve">jsou onemocnění, vyvolaná uvolněnými endotoxiny z bakterií, působícími na střevní sliznici. </w:t>
      </w:r>
      <w:r w:rsidRPr="009259EE">
        <w:rPr>
          <w:b/>
          <w:bCs/>
          <w:sz w:val="24"/>
          <w:szCs w:val="24"/>
        </w:rPr>
        <w:t xml:space="preserve">Intoxikace </w:t>
      </w:r>
      <w:r w:rsidRPr="009259EE">
        <w:rPr>
          <w:sz w:val="24"/>
          <w:szCs w:val="24"/>
        </w:rPr>
        <w:t>(</w:t>
      </w:r>
      <w:proofErr w:type="spellStart"/>
      <w:r w:rsidRPr="009259EE">
        <w:rPr>
          <w:sz w:val="24"/>
          <w:szCs w:val="24"/>
        </w:rPr>
        <w:t>enterotoxikózy</w:t>
      </w:r>
      <w:proofErr w:type="spellEnd"/>
      <w:r w:rsidRPr="009259EE">
        <w:rPr>
          <w:sz w:val="24"/>
          <w:szCs w:val="24"/>
        </w:rPr>
        <w:t xml:space="preserve">) jsou onemocnění vyvolaná potravinami, ve kterých se pomnožily bakterie a vlivem jejich metabolické aktivity se nahromadily toxické metabolity (exotoxiny). </w:t>
      </w:r>
      <w:r w:rsidRPr="009259EE">
        <w:rPr>
          <w:b/>
          <w:bCs/>
          <w:sz w:val="24"/>
          <w:szCs w:val="24"/>
        </w:rPr>
        <w:t xml:space="preserve"> </w:t>
      </w:r>
    </w:p>
    <w:p w14:paraId="42F6ABD5" w14:textId="77777777" w:rsidR="00175437" w:rsidRPr="009259EE" w:rsidRDefault="00175437" w:rsidP="00175437">
      <w:pPr>
        <w:autoSpaceDE w:val="0"/>
        <w:autoSpaceDN w:val="0"/>
        <w:adjustRightInd w:val="0"/>
        <w:spacing w:line="360" w:lineRule="auto"/>
        <w:jc w:val="both"/>
        <w:rPr>
          <w:sz w:val="24"/>
          <w:szCs w:val="24"/>
        </w:rPr>
      </w:pPr>
      <w:r w:rsidRPr="009259EE">
        <w:rPr>
          <w:sz w:val="24"/>
          <w:szCs w:val="24"/>
        </w:rPr>
        <w:t xml:space="preserve">Podle </w:t>
      </w:r>
      <w:r w:rsidRPr="009259EE">
        <w:rPr>
          <w:b/>
          <w:bCs/>
          <w:sz w:val="24"/>
          <w:szCs w:val="24"/>
        </w:rPr>
        <w:t xml:space="preserve">zdroje původce </w:t>
      </w:r>
      <w:r w:rsidRPr="009259EE">
        <w:rPr>
          <w:sz w:val="24"/>
          <w:szCs w:val="24"/>
        </w:rPr>
        <w:t xml:space="preserve">nákazy dělíme alimentární nákazy na </w:t>
      </w:r>
      <w:proofErr w:type="spellStart"/>
      <w:r w:rsidRPr="009259EE">
        <w:rPr>
          <w:b/>
          <w:bCs/>
          <w:sz w:val="24"/>
          <w:szCs w:val="24"/>
        </w:rPr>
        <w:t>antroponózy</w:t>
      </w:r>
      <w:proofErr w:type="spellEnd"/>
      <w:r w:rsidRPr="009259EE">
        <w:rPr>
          <w:b/>
          <w:bCs/>
          <w:sz w:val="24"/>
          <w:szCs w:val="24"/>
        </w:rPr>
        <w:t xml:space="preserve"> </w:t>
      </w:r>
      <w:r w:rsidRPr="009259EE">
        <w:rPr>
          <w:sz w:val="24"/>
          <w:szCs w:val="24"/>
        </w:rPr>
        <w:t xml:space="preserve">a </w:t>
      </w:r>
      <w:r w:rsidRPr="009259EE">
        <w:rPr>
          <w:b/>
          <w:bCs/>
          <w:sz w:val="24"/>
          <w:szCs w:val="24"/>
        </w:rPr>
        <w:t>zoonózy</w:t>
      </w:r>
      <w:r w:rsidRPr="009259EE">
        <w:rPr>
          <w:sz w:val="24"/>
          <w:szCs w:val="24"/>
        </w:rPr>
        <w:t xml:space="preserve">. Skupina </w:t>
      </w:r>
      <w:r w:rsidRPr="009259EE">
        <w:rPr>
          <w:b/>
          <w:bCs/>
          <w:sz w:val="24"/>
          <w:szCs w:val="24"/>
        </w:rPr>
        <w:t>alimentárních infekcí</w:t>
      </w:r>
      <w:r w:rsidRPr="009259EE">
        <w:rPr>
          <w:sz w:val="24"/>
          <w:szCs w:val="24"/>
        </w:rPr>
        <w:t xml:space="preserve">, u nichž dominuje především přenos fekálně orální cestou je velice silně ovlivněna „lidským faktorem“. K ovlivnění šíření těchto onemocnění jsou velmi účinná protiepidemická opatření. Epidemiologicky významná jsou v současnosti především akutní průjmová onemocnění bakteriálního i virového původu. U řady tzv. lidských nemocí je problémem jejich import ze zemí s endemických výskytem. K importu dochází zejména při turistice nebo zaměstnání v zahraničí. Riziko zavlečení se týká především onemocnění břišním </w:t>
      </w:r>
      <w:r w:rsidRPr="009259EE">
        <w:rPr>
          <w:sz w:val="24"/>
          <w:szCs w:val="24"/>
        </w:rPr>
        <w:lastRenderedPageBreak/>
        <w:t>tyfem, paratyfem, dyzentérií, virovou hepatitidou typu A, velice zřídka i cholery. Jde vesměs o nemoci, jejichž trend výskytu je v České republice v současnosti na velmi nízké úrovni.</w:t>
      </w:r>
    </w:p>
    <w:p w14:paraId="0C2AE7E5" w14:textId="77777777" w:rsidR="00175437" w:rsidRPr="009259EE" w:rsidRDefault="00175437" w:rsidP="00175437">
      <w:pPr>
        <w:autoSpaceDE w:val="0"/>
        <w:autoSpaceDN w:val="0"/>
        <w:adjustRightInd w:val="0"/>
        <w:spacing w:line="360" w:lineRule="auto"/>
        <w:jc w:val="both"/>
        <w:rPr>
          <w:sz w:val="24"/>
          <w:szCs w:val="24"/>
        </w:rPr>
      </w:pPr>
      <w:r w:rsidRPr="009259EE">
        <w:rPr>
          <w:sz w:val="24"/>
          <w:szCs w:val="24"/>
        </w:rPr>
        <w:t xml:space="preserve">Skupina </w:t>
      </w:r>
      <w:r w:rsidRPr="009259EE">
        <w:rPr>
          <w:b/>
          <w:bCs/>
          <w:sz w:val="24"/>
          <w:szCs w:val="24"/>
        </w:rPr>
        <w:t xml:space="preserve">alimentárních </w:t>
      </w:r>
      <w:proofErr w:type="spellStart"/>
      <w:r w:rsidRPr="009259EE">
        <w:rPr>
          <w:b/>
          <w:bCs/>
          <w:sz w:val="24"/>
          <w:szCs w:val="24"/>
        </w:rPr>
        <w:t>toxoinfekcí</w:t>
      </w:r>
      <w:proofErr w:type="spellEnd"/>
      <w:r w:rsidRPr="009259EE">
        <w:rPr>
          <w:b/>
          <w:bCs/>
          <w:sz w:val="24"/>
          <w:szCs w:val="24"/>
        </w:rPr>
        <w:t xml:space="preserve"> </w:t>
      </w:r>
      <w:r w:rsidRPr="009259EE">
        <w:rPr>
          <w:sz w:val="24"/>
          <w:szCs w:val="24"/>
        </w:rPr>
        <w:t xml:space="preserve">představuje mnohdy velice těžce řešitelný problém. Protiepidemická opatření v rukou humánních a veterinárních lékařů a potravinářů jen částečně ovlivňují jejich trend. V popředí problémových zoonóz je po mnoho let salmonelóza, v posledním období i </w:t>
      </w:r>
      <w:proofErr w:type="spellStart"/>
      <w:r w:rsidRPr="009259EE">
        <w:rPr>
          <w:sz w:val="24"/>
          <w:szCs w:val="24"/>
        </w:rPr>
        <w:t>kampylobakterióza</w:t>
      </w:r>
      <w:proofErr w:type="spellEnd"/>
      <w:r w:rsidRPr="009259EE">
        <w:rPr>
          <w:sz w:val="24"/>
          <w:szCs w:val="24"/>
        </w:rPr>
        <w:t>.</w:t>
      </w:r>
    </w:p>
    <w:p w14:paraId="650EE3AD" w14:textId="77777777" w:rsidR="00175437" w:rsidRPr="009259EE" w:rsidRDefault="00175437" w:rsidP="00175437">
      <w:pPr>
        <w:autoSpaceDE w:val="0"/>
        <w:autoSpaceDN w:val="0"/>
        <w:adjustRightInd w:val="0"/>
        <w:spacing w:line="360" w:lineRule="auto"/>
        <w:jc w:val="both"/>
        <w:rPr>
          <w:sz w:val="24"/>
          <w:szCs w:val="24"/>
        </w:rPr>
      </w:pPr>
      <w:r w:rsidRPr="009259EE">
        <w:rPr>
          <w:sz w:val="24"/>
          <w:szCs w:val="24"/>
        </w:rPr>
        <w:t xml:space="preserve">Skupina alimentárních </w:t>
      </w:r>
      <w:r w:rsidRPr="009259EE">
        <w:rPr>
          <w:b/>
          <w:bCs/>
          <w:sz w:val="24"/>
          <w:szCs w:val="24"/>
        </w:rPr>
        <w:t xml:space="preserve">otrav z potravin </w:t>
      </w:r>
      <w:r w:rsidRPr="009259EE">
        <w:rPr>
          <w:sz w:val="24"/>
          <w:szCs w:val="24"/>
        </w:rPr>
        <w:t>se vyskytuje většinou sporadicky, epidemicky jen v souvislosti se společným stravováním. K nejvýznamnějším onemocněním patří botulismus, jehož výskyt často souvisí s konzumací doma vyrobených zeleninových a masových konzerv. Alimentární infekce a intoxikace představují v současnosti stále nejčastěji se vyskytující skupiny onemocnění. Vznikají požitím potravin kontaminovaných bakteriemi nebo jejich toxiny.</w:t>
      </w:r>
    </w:p>
    <w:p w14:paraId="0741597D" w14:textId="77777777" w:rsidR="00175437" w:rsidRPr="009259EE" w:rsidRDefault="00175437" w:rsidP="00175437">
      <w:pPr>
        <w:autoSpaceDE w:val="0"/>
        <w:autoSpaceDN w:val="0"/>
        <w:adjustRightInd w:val="0"/>
        <w:spacing w:line="360" w:lineRule="auto"/>
        <w:jc w:val="both"/>
        <w:rPr>
          <w:sz w:val="24"/>
          <w:szCs w:val="24"/>
        </w:rPr>
      </w:pPr>
      <w:r w:rsidRPr="009259EE">
        <w:rPr>
          <w:sz w:val="24"/>
          <w:szCs w:val="24"/>
        </w:rPr>
        <w:t xml:space="preserve">U alimentárních infekcí a </w:t>
      </w:r>
      <w:proofErr w:type="spellStart"/>
      <w:r w:rsidRPr="009259EE">
        <w:rPr>
          <w:sz w:val="24"/>
          <w:szCs w:val="24"/>
        </w:rPr>
        <w:t>toxoinfekcí</w:t>
      </w:r>
      <w:proofErr w:type="spellEnd"/>
      <w:r w:rsidRPr="009259EE">
        <w:rPr>
          <w:sz w:val="24"/>
          <w:szCs w:val="24"/>
        </w:rPr>
        <w:t xml:space="preserve"> jsou klinické příznaky manifestovány především postižením trávicího traktu a patří k nim zejména horečky, nechutenství, únava, zvracení, bolesti břicha, průjmy, ztráta tekutin a minerálií, někdy šok a vzácně i smrt. Některé příznaky jsou u jednotlivých nemocí výrazné, některé jsou jen naznačeny, či zcela chybí.</w:t>
      </w:r>
    </w:p>
    <w:p w14:paraId="7112CAA0" w14:textId="77777777" w:rsidR="00175437" w:rsidRPr="009259EE" w:rsidRDefault="00175437" w:rsidP="00175437">
      <w:pPr>
        <w:autoSpaceDE w:val="0"/>
        <w:autoSpaceDN w:val="0"/>
        <w:adjustRightInd w:val="0"/>
        <w:spacing w:line="360" w:lineRule="auto"/>
        <w:jc w:val="both"/>
        <w:rPr>
          <w:sz w:val="24"/>
          <w:szCs w:val="24"/>
        </w:rPr>
      </w:pPr>
      <w:r w:rsidRPr="009259EE">
        <w:rPr>
          <w:b/>
          <w:i/>
          <w:sz w:val="24"/>
          <w:szCs w:val="24"/>
        </w:rPr>
        <w:t>Kontaminace potravin</w:t>
      </w:r>
      <w:r w:rsidRPr="009259EE">
        <w:rPr>
          <w:sz w:val="24"/>
          <w:szCs w:val="24"/>
        </w:rPr>
        <w:t xml:space="preserve">, resp. přenos infekčního agens na potravinu se děje několika způsoby. Z epidemiologického hlediska, tedy </w:t>
      </w:r>
      <w:r w:rsidRPr="009259EE">
        <w:rPr>
          <w:b/>
          <w:bCs/>
          <w:sz w:val="24"/>
          <w:szCs w:val="24"/>
        </w:rPr>
        <w:t>podle způsobu přenosu</w:t>
      </w:r>
      <w:r w:rsidRPr="009259EE">
        <w:rPr>
          <w:sz w:val="24"/>
          <w:szCs w:val="24"/>
        </w:rPr>
        <w:t>, můžeme infekce a otravy z potravin rozdělit do tří skupin.</w:t>
      </w:r>
    </w:p>
    <w:p w14:paraId="78F4617F" w14:textId="77777777" w:rsidR="00175437" w:rsidRPr="009259EE" w:rsidRDefault="00175437" w:rsidP="00175437">
      <w:pPr>
        <w:numPr>
          <w:ilvl w:val="0"/>
          <w:numId w:val="28"/>
        </w:numPr>
        <w:autoSpaceDE w:val="0"/>
        <w:autoSpaceDN w:val="0"/>
        <w:adjustRightInd w:val="0"/>
        <w:spacing w:line="360" w:lineRule="auto"/>
        <w:jc w:val="both"/>
        <w:rPr>
          <w:sz w:val="24"/>
          <w:szCs w:val="24"/>
        </w:rPr>
      </w:pPr>
      <w:r w:rsidRPr="009259EE">
        <w:rPr>
          <w:b/>
          <w:bCs/>
          <w:sz w:val="24"/>
          <w:szCs w:val="24"/>
        </w:rPr>
        <w:t xml:space="preserve">V první skupině </w:t>
      </w:r>
      <w:r w:rsidRPr="009259EE">
        <w:rPr>
          <w:sz w:val="24"/>
          <w:szCs w:val="24"/>
        </w:rPr>
        <w:t xml:space="preserve">se infekční agens přenáší znečištěnýma rukama, které manipulují s potravinami nebo vodou. Do této skupiny patří tzv. </w:t>
      </w:r>
      <w:r w:rsidRPr="009259EE">
        <w:rPr>
          <w:b/>
          <w:bCs/>
          <w:sz w:val="24"/>
          <w:szCs w:val="24"/>
        </w:rPr>
        <w:t>lidské nemoci (</w:t>
      </w:r>
      <w:proofErr w:type="spellStart"/>
      <w:r w:rsidRPr="009259EE">
        <w:rPr>
          <w:b/>
          <w:bCs/>
          <w:sz w:val="24"/>
          <w:szCs w:val="24"/>
        </w:rPr>
        <w:t>antroponózy</w:t>
      </w:r>
      <w:proofErr w:type="spellEnd"/>
      <w:r w:rsidRPr="009259EE">
        <w:rPr>
          <w:b/>
          <w:bCs/>
          <w:sz w:val="24"/>
          <w:szCs w:val="24"/>
        </w:rPr>
        <w:t>)</w:t>
      </w:r>
      <w:r w:rsidRPr="009259EE">
        <w:rPr>
          <w:sz w:val="24"/>
          <w:szCs w:val="24"/>
        </w:rPr>
        <w:t>, protože zdrojem je vždy nemocný člověk nebo nosič (typické příznaky infekce u něj chybí). U této skupiny infekcí se přenos z člověka na člověka děje fekálně orální cestou, mikroorganizmy jsou vylučovány stolicí a event. močí. Zdravý jedinec se nakazí při nedostatečné osobní hygieně, většinou znečištěnýma rukama nebo kontaminovanými potravinami či vodou.</w:t>
      </w:r>
    </w:p>
    <w:p w14:paraId="524D2B43" w14:textId="77777777" w:rsidR="00175437" w:rsidRPr="009259EE" w:rsidRDefault="00175437" w:rsidP="00175437">
      <w:pPr>
        <w:numPr>
          <w:ilvl w:val="0"/>
          <w:numId w:val="28"/>
        </w:numPr>
        <w:autoSpaceDE w:val="0"/>
        <w:autoSpaceDN w:val="0"/>
        <w:adjustRightInd w:val="0"/>
        <w:spacing w:line="360" w:lineRule="auto"/>
        <w:jc w:val="both"/>
        <w:rPr>
          <w:sz w:val="24"/>
          <w:szCs w:val="24"/>
        </w:rPr>
      </w:pPr>
      <w:r w:rsidRPr="009259EE">
        <w:rPr>
          <w:b/>
          <w:bCs/>
          <w:sz w:val="24"/>
          <w:szCs w:val="24"/>
        </w:rPr>
        <w:t xml:space="preserve">V druhé skupině </w:t>
      </w:r>
      <w:r w:rsidRPr="009259EE">
        <w:rPr>
          <w:sz w:val="24"/>
          <w:szCs w:val="24"/>
        </w:rPr>
        <w:t xml:space="preserve">se přenos infekčního agens děje především prostřednictvím kontaminovaných potravin či vody. Mluvíme o tzv. </w:t>
      </w:r>
      <w:r w:rsidRPr="009259EE">
        <w:rPr>
          <w:b/>
          <w:bCs/>
          <w:sz w:val="24"/>
          <w:szCs w:val="24"/>
        </w:rPr>
        <w:t xml:space="preserve">zoonózách, </w:t>
      </w:r>
      <w:r w:rsidRPr="009259EE">
        <w:rPr>
          <w:sz w:val="24"/>
          <w:szCs w:val="24"/>
        </w:rPr>
        <w:t>protože zdrojem je vždy zvíře. Nákaza u zvířat často probíhá skrytě, některá zvířata jsou pouhým rezervoárem mikroorganizmů a nejsou sama postižena chorobou. Přenos z člověka na člověka je u těchto onemocnění možný, ale není častý.</w:t>
      </w:r>
    </w:p>
    <w:p w14:paraId="7581995B" w14:textId="77777777" w:rsidR="00175437" w:rsidRPr="009259EE" w:rsidRDefault="00175437" w:rsidP="00175437">
      <w:pPr>
        <w:numPr>
          <w:ilvl w:val="0"/>
          <w:numId w:val="28"/>
        </w:numPr>
        <w:autoSpaceDE w:val="0"/>
        <w:autoSpaceDN w:val="0"/>
        <w:adjustRightInd w:val="0"/>
        <w:spacing w:line="360" w:lineRule="auto"/>
        <w:jc w:val="both"/>
        <w:rPr>
          <w:sz w:val="24"/>
          <w:szCs w:val="24"/>
        </w:rPr>
      </w:pPr>
      <w:r w:rsidRPr="009259EE">
        <w:rPr>
          <w:b/>
          <w:bCs/>
          <w:sz w:val="24"/>
          <w:szCs w:val="24"/>
        </w:rPr>
        <w:t xml:space="preserve">Ve třetí skupině </w:t>
      </w:r>
      <w:r w:rsidRPr="009259EE">
        <w:rPr>
          <w:sz w:val="24"/>
          <w:szCs w:val="24"/>
        </w:rPr>
        <w:t xml:space="preserve">se přenos děje potravinou, v níž došlo k pomnožení </w:t>
      </w:r>
      <w:proofErr w:type="spellStart"/>
      <w:r w:rsidRPr="009259EE">
        <w:rPr>
          <w:sz w:val="24"/>
          <w:szCs w:val="24"/>
        </w:rPr>
        <w:t>toxinogenních</w:t>
      </w:r>
      <w:proofErr w:type="spellEnd"/>
      <w:r w:rsidRPr="009259EE">
        <w:rPr>
          <w:sz w:val="24"/>
          <w:szCs w:val="24"/>
        </w:rPr>
        <w:t xml:space="preserve"> bakterií a nahromadění produktů jejich metabolismu - bakteriálních toxinů. Tato onemocnění nazýváme intoxikace</w:t>
      </w:r>
      <w:r w:rsidRPr="009259EE">
        <w:rPr>
          <w:b/>
          <w:bCs/>
          <w:sz w:val="24"/>
          <w:szCs w:val="24"/>
        </w:rPr>
        <w:t xml:space="preserve">. </w:t>
      </w:r>
      <w:r w:rsidRPr="009259EE">
        <w:rPr>
          <w:sz w:val="24"/>
          <w:szCs w:val="24"/>
        </w:rPr>
        <w:t xml:space="preserve">Bakterie produkují toxiny v potravině ještě </w:t>
      </w:r>
      <w:r w:rsidRPr="009259EE">
        <w:rPr>
          <w:b/>
          <w:bCs/>
          <w:sz w:val="24"/>
          <w:szCs w:val="24"/>
        </w:rPr>
        <w:t xml:space="preserve">před </w:t>
      </w:r>
      <w:r w:rsidRPr="009259EE">
        <w:rPr>
          <w:sz w:val="24"/>
          <w:szCs w:val="24"/>
        </w:rPr>
        <w:t xml:space="preserve">jejím požitím (např. </w:t>
      </w:r>
      <w:r w:rsidRPr="009259EE">
        <w:rPr>
          <w:i/>
          <w:iCs/>
          <w:sz w:val="24"/>
          <w:szCs w:val="24"/>
        </w:rPr>
        <w:lastRenderedPageBreak/>
        <w:t xml:space="preserve">Staphylococcus aureus, Clostridium </w:t>
      </w:r>
      <w:proofErr w:type="spellStart"/>
      <w:r w:rsidRPr="009259EE">
        <w:rPr>
          <w:i/>
          <w:iCs/>
          <w:sz w:val="24"/>
          <w:szCs w:val="24"/>
        </w:rPr>
        <w:t>botulinum</w:t>
      </w:r>
      <w:proofErr w:type="spellEnd"/>
      <w:r w:rsidRPr="009259EE">
        <w:rPr>
          <w:i/>
          <w:iCs/>
          <w:sz w:val="24"/>
          <w:szCs w:val="24"/>
        </w:rPr>
        <w:t xml:space="preserve">, </w:t>
      </w:r>
      <w:proofErr w:type="spellStart"/>
      <w:r w:rsidRPr="009259EE">
        <w:rPr>
          <w:i/>
          <w:iCs/>
          <w:sz w:val="24"/>
          <w:szCs w:val="24"/>
        </w:rPr>
        <w:t>Bacillus</w:t>
      </w:r>
      <w:proofErr w:type="spellEnd"/>
      <w:r w:rsidRPr="009259EE">
        <w:rPr>
          <w:i/>
          <w:iCs/>
          <w:sz w:val="24"/>
          <w:szCs w:val="24"/>
        </w:rPr>
        <w:t xml:space="preserve"> </w:t>
      </w:r>
      <w:proofErr w:type="spellStart"/>
      <w:r w:rsidRPr="009259EE">
        <w:rPr>
          <w:i/>
          <w:iCs/>
          <w:sz w:val="24"/>
          <w:szCs w:val="24"/>
        </w:rPr>
        <w:t>cereus</w:t>
      </w:r>
      <w:proofErr w:type="spellEnd"/>
      <w:r w:rsidRPr="009259EE">
        <w:rPr>
          <w:sz w:val="24"/>
          <w:szCs w:val="24"/>
        </w:rPr>
        <w:t>). Intoxikace z potravin jsou nepřenosné z člověka na člověka.</w:t>
      </w:r>
    </w:p>
    <w:p w14:paraId="07E5271B" w14:textId="77777777" w:rsidR="00175437" w:rsidRDefault="00175437" w:rsidP="00175437">
      <w:pPr>
        <w:autoSpaceDE w:val="0"/>
        <w:autoSpaceDN w:val="0"/>
        <w:adjustRightInd w:val="0"/>
        <w:spacing w:line="360" w:lineRule="auto"/>
        <w:jc w:val="both"/>
      </w:pPr>
    </w:p>
    <w:p w14:paraId="7D19F1C6" w14:textId="77777777" w:rsidR="00175437" w:rsidRPr="009259EE" w:rsidRDefault="00175437" w:rsidP="00175437">
      <w:pPr>
        <w:autoSpaceDE w:val="0"/>
        <w:autoSpaceDN w:val="0"/>
        <w:adjustRightInd w:val="0"/>
        <w:spacing w:line="360" w:lineRule="auto"/>
        <w:jc w:val="both"/>
        <w:rPr>
          <w:b/>
          <w:bCs/>
          <w:sz w:val="24"/>
          <w:szCs w:val="24"/>
        </w:rPr>
      </w:pPr>
      <w:r w:rsidRPr="009259EE">
        <w:rPr>
          <w:b/>
          <w:bCs/>
          <w:sz w:val="24"/>
          <w:szCs w:val="24"/>
        </w:rPr>
        <w:t>BŘIŠNÍ TYF</w:t>
      </w:r>
    </w:p>
    <w:p w14:paraId="675D3742" w14:textId="77777777" w:rsidR="00175437" w:rsidRPr="009259EE" w:rsidRDefault="00175437" w:rsidP="00175437">
      <w:pPr>
        <w:autoSpaceDE w:val="0"/>
        <w:autoSpaceDN w:val="0"/>
        <w:adjustRightInd w:val="0"/>
        <w:spacing w:line="360" w:lineRule="auto"/>
        <w:jc w:val="both"/>
        <w:rPr>
          <w:sz w:val="24"/>
          <w:szCs w:val="24"/>
        </w:rPr>
      </w:pPr>
      <w:r w:rsidRPr="009259EE">
        <w:rPr>
          <w:sz w:val="24"/>
          <w:szCs w:val="24"/>
        </w:rPr>
        <w:t xml:space="preserve">Původcem nákazy je bakterie </w:t>
      </w:r>
      <w:proofErr w:type="spellStart"/>
      <w:r w:rsidRPr="009259EE">
        <w:rPr>
          <w:i/>
          <w:iCs/>
          <w:sz w:val="24"/>
          <w:szCs w:val="24"/>
        </w:rPr>
        <w:t>Salmonella</w:t>
      </w:r>
      <w:proofErr w:type="spellEnd"/>
      <w:r w:rsidRPr="009259EE">
        <w:rPr>
          <w:i/>
          <w:iCs/>
          <w:sz w:val="24"/>
          <w:szCs w:val="24"/>
        </w:rPr>
        <w:t xml:space="preserve"> </w:t>
      </w:r>
      <w:proofErr w:type="spellStart"/>
      <w:r w:rsidRPr="009259EE">
        <w:rPr>
          <w:i/>
          <w:iCs/>
          <w:sz w:val="24"/>
          <w:szCs w:val="24"/>
        </w:rPr>
        <w:t>t</w:t>
      </w:r>
      <w:r w:rsidRPr="009259EE">
        <w:rPr>
          <w:i/>
          <w:sz w:val="24"/>
          <w:szCs w:val="24"/>
        </w:rPr>
        <w:t>yphi</w:t>
      </w:r>
      <w:proofErr w:type="spellEnd"/>
      <w:r w:rsidRPr="009259EE">
        <w:rPr>
          <w:sz w:val="24"/>
          <w:szCs w:val="24"/>
        </w:rPr>
        <w:t xml:space="preserve">. </w:t>
      </w:r>
      <w:r w:rsidRPr="009259EE">
        <w:rPr>
          <w:i/>
          <w:iCs/>
          <w:sz w:val="24"/>
          <w:szCs w:val="24"/>
        </w:rPr>
        <w:t>S</w:t>
      </w:r>
      <w:r w:rsidRPr="009259EE">
        <w:rPr>
          <w:i/>
          <w:sz w:val="24"/>
          <w:szCs w:val="24"/>
        </w:rPr>
        <w:t xml:space="preserve">. </w:t>
      </w:r>
      <w:proofErr w:type="spellStart"/>
      <w:r w:rsidRPr="009259EE">
        <w:rPr>
          <w:i/>
          <w:sz w:val="24"/>
          <w:szCs w:val="24"/>
        </w:rPr>
        <w:t>typhi</w:t>
      </w:r>
      <w:proofErr w:type="spellEnd"/>
      <w:r w:rsidRPr="009259EE">
        <w:rPr>
          <w:sz w:val="24"/>
          <w:szCs w:val="24"/>
        </w:rPr>
        <w:t xml:space="preserve"> je odolná k zevnímu prostředí (přežívá měsíce v ledu, vodě a odpadních vodách). Je devitalizována teplotami nad 80 °C a běžnými dezinfekčními prostředky. Infekční dávka je nízká, inkubační doba je až 12 dní po nakažení. Člověk je infekční od vzniku prvních příznaků až do uzdravení. Riziko přenosu nákazy spočívá buď v přímém styku s nemocným člověkem nebo s neznámým či evidovaným, ale neukázněným nosičem nebo nepřímo požitím potraviny či vody kontaminované </w:t>
      </w:r>
      <w:proofErr w:type="spellStart"/>
      <w:r w:rsidRPr="009259EE">
        <w:rPr>
          <w:sz w:val="24"/>
          <w:szCs w:val="24"/>
        </w:rPr>
        <w:t>tyfoidními</w:t>
      </w:r>
      <w:proofErr w:type="spellEnd"/>
      <w:r w:rsidRPr="009259EE">
        <w:rPr>
          <w:sz w:val="24"/>
          <w:szCs w:val="24"/>
        </w:rPr>
        <w:t xml:space="preserve"> </w:t>
      </w:r>
      <w:proofErr w:type="spellStart"/>
      <w:r w:rsidRPr="009259EE">
        <w:rPr>
          <w:sz w:val="24"/>
          <w:szCs w:val="24"/>
        </w:rPr>
        <w:t>serotypy</w:t>
      </w:r>
      <w:proofErr w:type="spellEnd"/>
      <w:r w:rsidRPr="009259EE">
        <w:rPr>
          <w:sz w:val="24"/>
          <w:szCs w:val="24"/>
        </w:rPr>
        <w:t xml:space="preserve"> salmonel. K šíření nemoci přispívá špatný stav studní nebo lokálních vodovodních řadů, do kterých se může dostávat odpadní voda z kanalizací či žump. </w:t>
      </w:r>
      <w:r w:rsidRPr="009259EE">
        <w:rPr>
          <w:b/>
          <w:bCs/>
          <w:sz w:val="24"/>
          <w:szCs w:val="24"/>
        </w:rPr>
        <w:t xml:space="preserve">Epidemiologický význam </w:t>
      </w:r>
      <w:r w:rsidRPr="009259EE">
        <w:rPr>
          <w:sz w:val="24"/>
          <w:szCs w:val="24"/>
        </w:rPr>
        <w:t>břišního tyfu je v současnosti nepatrný, incidenci významně ovlivňuje především import nákazy.</w:t>
      </w:r>
    </w:p>
    <w:p w14:paraId="7E1DC267" w14:textId="77777777" w:rsidR="00175437" w:rsidRPr="009259EE" w:rsidRDefault="00175437" w:rsidP="00175437">
      <w:pPr>
        <w:autoSpaceDE w:val="0"/>
        <w:autoSpaceDN w:val="0"/>
        <w:adjustRightInd w:val="0"/>
        <w:spacing w:line="360" w:lineRule="auto"/>
        <w:jc w:val="both"/>
        <w:rPr>
          <w:sz w:val="24"/>
          <w:szCs w:val="24"/>
        </w:rPr>
      </w:pPr>
    </w:p>
    <w:p w14:paraId="56B7EB0B" w14:textId="77777777" w:rsidR="00175437" w:rsidRPr="009259EE" w:rsidRDefault="00175437" w:rsidP="00175437">
      <w:pPr>
        <w:autoSpaceDE w:val="0"/>
        <w:autoSpaceDN w:val="0"/>
        <w:adjustRightInd w:val="0"/>
        <w:spacing w:line="360" w:lineRule="auto"/>
        <w:jc w:val="both"/>
        <w:rPr>
          <w:b/>
          <w:bCs/>
          <w:sz w:val="24"/>
          <w:szCs w:val="24"/>
        </w:rPr>
      </w:pPr>
      <w:r w:rsidRPr="009259EE">
        <w:rPr>
          <w:b/>
          <w:bCs/>
          <w:sz w:val="24"/>
          <w:szCs w:val="24"/>
        </w:rPr>
        <w:t>PARATYF</w:t>
      </w:r>
    </w:p>
    <w:p w14:paraId="68C0E820" w14:textId="77777777" w:rsidR="00175437" w:rsidRPr="009259EE" w:rsidRDefault="00175437" w:rsidP="00175437">
      <w:pPr>
        <w:autoSpaceDE w:val="0"/>
        <w:autoSpaceDN w:val="0"/>
        <w:adjustRightInd w:val="0"/>
        <w:spacing w:line="360" w:lineRule="auto"/>
        <w:jc w:val="both"/>
        <w:rPr>
          <w:sz w:val="24"/>
          <w:szCs w:val="24"/>
        </w:rPr>
      </w:pPr>
      <w:r w:rsidRPr="009259EE">
        <w:rPr>
          <w:sz w:val="24"/>
          <w:szCs w:val="24"/>
        </w:rPr>
        <w:t xml:space="preserve">Původcem nákazy je bakterie </w:t>
      </w:r>
      <w:proofErr w:type="spellStart"/>
      <w:r w:rsidRPr="009259EE">
        <w:rPr>
          <w:i/>
          <w:iCs/>
          <w:sz w:val="24"/>
          <w:szCs w:val="24"/>
        </w:rPr>
        <w:t>Salmonella</w:t>
      </w:r>
      <w:proofErr w:type="spellEnd"/>
      <w:r w:rsidRPr="009259EE">
        <w:rPr>
          <w:i/>
          <w:iCs/>
          <w:sz w:val="24"/>
          <w:szCs w:val="24"/>
        </w:rPr>
        <w:t xml:space="preserve"> </w:t>
      </w:r>
      <w:proofErr w:type="spellStart"/>
      <w:r w:rsidRPr="009259EE">
        <w:rPr>
          <w:i/>
          <w:iCs/>
          <w:sz w:val="24"/>
          <w:szCs w:val="24"/>
        </w:rPr>
        <w:t>p</w:t>
      </w:r>
      <w:r w:rsidRPr="009259EE">
        <w:rPr>
          <w:i/>
          <w:sz w:val="24"/>
          <w:szCs w:val="24"/>
        </w:rPr>
        <w:t>aratyphi</w:t>
      </w:r>
      <w:proofErr w:type="spellEnd"/>
      <w:r w:rsidRPr="009259EE">
        <w:rPr>
          <w:sz w:val="24"/>
          <w:szCs w:val="24"/>
        </w:rPr>
        <w:t xml:space="preserve"> (A, B nebo C). U nás je nejčastějším </w:t>
      </w:r>
      <w:r w:rsidRPr="009259EE">
        <w:rPr>
          <w:b/>
          <w:bCs/>
          <w:sz w:val="24"/>
          <w:szCs w:val="24"/>
        </w:rPr>
        <w:t xml:space="preserve">původcem </w:t>
      </w:r>
      <w:r w:rsidRPr="009259EE">
        <w:rPr>
          <w:i/>
          <w:iCs/>
          <w:sz w:val="24"/>
          <w:szCs w:val="24"/>
        </w:rPr>
        <w:t xml:space="preserve">S. </w:t>
      </w:r>
      <w:proofErr w:type="spellStart"/>
      <w:r w:rsidRPr="009259EE">
        <w:rPr>
          <w:i/>
          <w:iCs/>
          <w:sz w:val="24"/>
          <w:szCs w:val="24"/>
        </w:rPr>
        <w:t>p</w:t>
      </w:r>
      <w:r w:rsidRPr="009259EE">
        <w:rPr>
          <w:i/>
          <w:sz w:val="24"/>
          <w:szCs w:val="24"/>
        </w:rPr>
        <w:t>aratyphi</w:t>
      </w:r>
      <w:proofErr w:type="spellEnd"/>
      <w:r w:rsidRPr="009259EE">
        <w:rPr>
          <w:i/>
          <w:sz w:val="24"/>
          <w:szCs w:val="24"/>
        </w:rPr>
        <w:t xml:space="preserve"> B</w:t>
      </w:r>
      <w:r w:rsidRPr="009259EE">
        <w:rPr>
          <w:sz w:val="24"/>
          <w:szCs w:val="24"/>
        </w:rPr>
        <w:t>. Vyskytuje se rovněž. na arabském</w:t>
      </w:r>
      <w:r>
        <w:rPr>
          <w:sz w:val="24"/>
          <w:szCs w:val="24"/>
        </w:rPr>
        <w:t xml:space="preserve"> </w:t>
      </w:r>
      <w:r w:rsidRPr="009259EE">
        <w:rPr>
          <w:sz w:val="24"/>
          <w:szCs w:val="24"/>
        </w:rPr>
        <w:t xml:space="preserve">poloostrově, v Indii, Číně, Vietnamu, odkud k nám může být importována. Klinický průběh paratyfu je kratší a lehčí než u břišního tyfu. Inkubační doba je rovněž kratší (1-8 dní), nakažlivost, způsob přenosu a trend nemoci je shodný s břišním tyfem, ale vyskytuje se i </w:t>
      </w:r>
      <w:proofErr w:type="spellStart"/>
      <w:r w:rsidRPr="009259EE">
        <w:rPr>
          <w:sz w:val="24"/>
          <w:szCs w:val="24"/>
        </w:rPr>
        <w:t>enterická</w:t>
      </w:r>
      <w:proofErr w:type="spellEnd"/>
      <w:r w:rsidRPr="009259EE">
        <w:rPr>
          <w:sz w:val="24"/>
          <w:szCs w:val="24"/>
        </w:rPr>
        <w:t xml:space="preserve"> forma onemocnění. </w:t>
      </w:r>
      <w:r w:rsidRPr="009259EE">
        <w:rPr>
          <w:b/>
          <w:bCs/>
          <w:sz w:val="24"/>
          <w:szCs w:val="24"/>
        </w:rPr>
        <w:t xml:space="preserve">Rizikem </w:t>
      </w:r>
      <w:r w:rsidRPr="009259EE">
        <w:rPr>
          <w:sz w:val="24"/>
          <w:szCs w:val="24"/>
        </w:rPr>
        <w:t>pro vznik onemocnění je opět neznámý nebo evidovaný neukázněný nosič, který přímým kontaktem nebo nepřímo zkontaminuje potravinu či vodu. Byly popsány i infekce zvířat.</w:t>
      </w:r>
    </w:p>
    <w:p w14:paraId="4B95F961" w14:textId="77777777" w:rsidR="00175437" w:rsidRPr="009259EE" w:rsidRDefault="00175437" w:rsidP="00175437">
      <w:pPr>
        <w:autoSpaceDE w:val="0"/>
        <w:autoSpaceDN w:val="0"/>
        <w:adjustRightInd w:val="0"/>
        <w:spacing w:line="360" w:lineRule="auto"/>
        <w:jc w:val="both"/>
        <w:rPr>
          <w:b/>
          <w:bCs/>
          <w:sz w:val="24"/>
          <w:szCs w:val="24"/>
        </w:rPr>
      </w:pPr>
    </w:p>
    <w:p w14:paraId="538CCB57" w14:textId="77777777" w:rsidR="00175437" w:rsidRPr="009259EE" w:rsidRDefault="00175437" w:rsidP="00175437">
      <w:pPr>
        <w:autoSpaceDE w:val="0"/>
        <w:autoSpaceDN w:val="0"/>
        <w:adjustRightInd w:val="0"/>
        <w:spacing w:line="360" w:lineRule="auto"/>
        <w:jc w:val="both"/>
        <w:rPr>
          <w:b/>
          <w:bCs/>
          <w:sz w:val="24"/>
          <w:szCs w:val="24"/>
        </w:rPr>
      </w:pPr>
      <w:r w:rsidRPr="009259EE">
        <w:rPr>
          <w:b/>
          <w:bCs/>
          <w:sz w:val="24"/>
          <w:szCs w:val="24"/>
        </w:rPr>
        <w:t>BACILÁRNÍ DYZENTÉRIE</w:t>
      </w:r>
    </w:p>
    <w:p w14:paraId="5B619EEC" w14:textId="77777777" w:rsidR="00175437" w:rsidRPr="009259EE" w:rsidRDefault="00175437" w:rsidP="00175437">
      <w:pPr>
        <w:autoSpaceDE w:val="0"/>
        <w:autoSpaceDN w:val="0"/>
        <w:adjustRightInd w:val="0"/>
        <w:spacing w:line="360" w:lineRule="auto"/>
        <w:jc w:val="both"/>
        <w:rPr>
          <w:sz w:val="24"/>
          <w:szCs w:val="24"/>
        </w:rPr>
      </w:pPr>
      <w:r w:rsidRPr="009259EE">
        <w:rPr>
          <w:b/>
          <w:bCs/>
          <w:sz w:val="24"/>
          <w:szCs w:val="24"/>
        </w:rPr>
        <w:t xml:space="preserve">Původcem </w:t>
      </w:r>
      <w:r w:rsidRPr="009259EE">
        <w:rPr>
          <w:sz w:val="24"/>
          <w:szCs w:val="24"/>
        </w:rPr>
        <w:t xml:space="preserve">bacilární dyzentérie jsou </w:t>
      </w:r>
      <w:proofErr w:type="spellStart"/>
      <w:r w:rsidRPr="009259EE">
        <w:rPr>
          <w:sz w:val="24"/>
          <w:szCs w:val="24"/>
        </w:rPr>
        <w:t>shigely</w:t>
      </w:r>
      <w:proofErr w:type="spellEnd"/>
      <w:r w:rsidRPr="009259EE">
        <w:rPr>
          <w:sz w:val="24"/>
          <w:szCs w:val="24"/>
        </w:rPr>
        <w:t>, střevní tyčky</w:t>
      </w:r>
      <w:r>
        <w:rPr>
          <w:sz w:val="24"/>
          <w:szCs w:val="24"/>
        </w:rPr>
        <w:t>.</w:t>
      </w:r>
      <w:r w:rsidRPr="009259EE">
        <w:rPr>
          <w:sz w:val="24"/>
          <w:szCs w:val="24"/>
        </w:rPr>
        <w:t xml:space="preserve"> V ČR nejvýznamnějším agens je </w:t>
      </w:r>
      <w:proofErr w:type="spellStart"/>
      <w:r w:rsidRPr="009259EE">
        <w:rPr>
          <w:i/>
          <w:iCs/>
          <w:sz w:val="24"/>
          <w:szCs w:val="24"/>
        </w:rPr>
        <w:t>Shigella</w:t>
      </w:r>
      <w:proofErr w:type="spellEnd"/>
      <w:r w:rsidRPr="009259EE">
        <w:rPr>
          <w:i/>
          <w:iCs/>
          <w:sz w:val="24"/>
          <w:szCs w:val="24"/>
        </w:rPr>
        <w:t xml:space="preserve"> </w:t>
      </w:r>
      <w:proofErr w:type="spellStart"/>
      <w:r w:rsidRPr="009259EE">
        <w:rPr>
          <w:i/>
          <w:iCs/>
          <w:sz w:val="24"/>
          <w:szCs w:val="24"/>
        </w:rPr>
        <w:t>sonnei</w:t>
      </w:r>
      <w:proofErr w:type="spellEnd"/>
      <w:r w:rsidRPr="009259EE">
        <w:rPr>
          <w:i/>
          <w:iCs/>
          <w:sz w:val="24"/>
          <w:szCs w:val="24"/>
        </w:rPr>
        <w:t xml:space="preserve">, </w:t>
      </w:r>
      <w:r w:rsidRPr="009259EE">
        <w:rPr>
          <w:sz w:val="24"/>
          <w:szCs w:val="24"/>
        </w:rPr>
        <w:t xml:space="preserve">podílí se 90 % na vzniku infekcí. Na druhém místě je </w:t>
      </w:r>
      <w:proofErr w:type="spellStart"/>
      <w:r w:rsidRPr="009259EE">
        <w:rPr>
          <w:i/>
          <w:iCs/>
          <w:sz w:val="24"/>
          <w:szCs w:val="24"/>
        </w:rPr>
        <w:t>Shigella</w:t>
      </w:r>
      <w:proofErr w:type="spellEnd"/>
      <w:r w:rsidRPr="009259EE">
        <w:rPr>
          <w:i/>
          <w:iCs/>
          <w:sz w:val="24"/>
          <w:szCs w:val="24"/>
        </w:rPr>
        <w:t xml:space="preserve"> </w:t>
      </w:r>
      <w:proofErr w:type="spellStart"/>
      <w:r w:rsidRPr="009259EE">
        <w:rPr>
          <w:i/>
          <w:iCs/>
          <w:sz w:val="24"/>
          <w:szCs w:val="24"/>
        </w:rPr>
        <w:t>flexneri</w:t>
      </w:r>
      <w:proofErr w:type="spellEnd"/>
      <w:r w:rsidRPr="009259EE">
        <w:rPr>
          <w:i/>
          <w:iCs/>
          <w:sz w:val="24"/>
          <w:szCs w:val="24"/>
        </w:rPr>
        <w:t xml:space="preserve">, </w:t>
      </w:r>
      <w:r w:rsidRPr="009259EE">
        <w:rPr>
          <w:sz w:val="24"/>
          <w:szCs w:val="24"/>
        </w:rPr>
        <w:t xml:space="preserve">která se endemicky vyskytuje v uzavřených kolektivech, s nižším hygienickým standardem osobní hygieny (psychiatrické léčebny, domovy důchodců, ústavy sociální péče apod.). </w:t>
      </w:r>
      <w:proofErr w:type="spellStart"/>
      <w:r w:rsidRPr="009259EE">
        <w:rPr>
          <w:i/>
          <w:iCs/>
          <w:sz w:val="24"/>
          <w:szCs w:val="24"/>
        </w:rPr>
        <w:t>Shigella</w:t>
      </w:r>
      <w:proofErr w:type="spellEnd"/>
      <w:r w:rsidRPr="009259EE">
        <w:rPr>
          <w:i/>
          <w:iCs/>
          <w:sz w:val="24"/>
          <w:szCs w:val="24"/>
        </w:rPr>
        <w:t xml:space="preserve"> </w:t>
      </w:r>
      <w:proofErr w:type="spellStart"/>
      <w:r w:rsidRPr="009259EE">
        <w:rPr>
          <w:i/>
          <w:iCs/>
          <w:sz w:val="24"/>
          <w:szCs w:val="24"/>
        </w:rPr>
        <w:t>dysenteriae</w:t>
      </w:r>
      <w:proofErr w:type="spellEnd"/>
      <w:r w:rsidRPr="009259EE">
        <w:rPr>
          <w:i/>
          <w:iCs/>
          <w:sz w:val="24"/>
          <w:szCs w:val="24"/>
        </w:rPr>
        <w:t xml:space="preserve"> </w:t>
      </w:r>
      <w:r w:rsidRPr="009259EE">
        <w:rPr>
          <w:sz w:val="24"/>
          <w:szCs w:val="24"/>
        </w:rPr>
        <w:t>se u nás vyskytuje vzácně</w:t>
      </w:r>
      <w:r w:rsidRPr="009259EE">
        <w:rPr>
          <w:i/>
          <w:iCs/>
          <w:sz w:val="24"/>
          <w:szCs w:val="24"/>
        </w:rPr>
        <w:t xml:space="preserve">, </w:t>
      </w:r>
      <w:proofErr w:type="spellStart"/>
      <w:r w:rsidRPr="009259EE">
        <w:rPr>
          <w:i/>
          <w:iCs/>
          <w:sz w:val="24"/>
          <w:szCs w:val="24"/>
        </w:rPr>
        <w:t>Shigella</w:t>
      </w:r>
      <w:proofErr w:type="spellEnd"/>
      <w:r w:rsidRPr="009259EE">
        <w:rPr>
          <w:i/>
          <w:iCs/>
          <w:sz w:val="24"/>
          <w:szCs w:val="24"/>
        </w:rPr>
        <w:t xml:space="preserve"> </w:t>
      </w:r>
      <w:proofErr w:type="spellStart"/>
      <w:r w:rsidRPr="009259EE">
        <w:rPr>
          <w:i/>
          <w:iCs/>
          <w:sz w:val="24"/>
          <w:szCs w:val="24"/>
        </w:rPr>
        <w:t>boydii</w:t>
      </w:r>
      <w:proofErr w:type="spellEnd"/>
      <w:r w:rsidRPr="009259EE">
        <w:rPr>
          <w:i/>
          <w:iCs/>
          <w:sz w:val="24"/>
          <w:szCs w:val="24"/>
        </w:rPr>
        <w:t xml:space="preserve"> </w:t>
      </w:r>
      <w:r w:rsidRPr="009259EE">
        <w:rPr>
          <w:sz w:val="24"/>
          <w:szCs w:val="24"/>
        </w:rPr>
        <w:t>je většinou importována.</w:t>
      </w:r>
    </w:p>
    <w:p w14:paraId="4B1AA72A" w14:textId="77777777" w:rsidR="00175437" w:rsidRPr="009259EE" w:rsidRDefault="00175437" w:rsidP="00175437">
      <w:pPr>
        <w:autoSpaceDE w:val="0"/>
        <w:autoSpaceDN w:val="0"/>
        <w:adjustRightInd w:val="0"/>
        <w:spacing w:line="360" w:lineRule="auto"/>
        <w:jc w:val="both"/>
        <w:rPr>
          <w:sz w:val="24"/>
          <w:szCs w:val="24"/>
        </w:rPr>
      </w:pPr>
      <w:r w:rsidRPr="009259EE">
        <w:rPr>
          <w:b/>
          <w:bCs/>
          <w:sz w:val="24"/>
          <w:szCs w:val="24"/>
        </w:rPr>
        <w:t xml:space="preserve">Inkubační doba </w:t>
      </w:r>
      <w:r w:rsidRPr="009259EE">
        <w:rPr>
          <w:sz w:val="24"/>
          <w:szCs w:val="24"/>
        </w:rPr>
        <w:t xml:space="preserve">bacilární dyzentérie je 1 až 3 dny. Ke klasickým klinickým příznakům nemoci patří tenesmy (bolestivé nutkání na stolici), mnohočetné průjmy s příměsí hlenu a krve, třesavka a horečka. Hrozí dehydratace (ztráta vody a důležitých minerálií). </w:t>
      </w:r>
      <w:r w:rsidRPr="009259EE">
        <w:rPr>
          <w:b/>
          <w:bCs/>
          <w:sz w:val="24"/>
          <w:szCs w:val="24"/>
        </w:rPr>
        <w:t xml:space="preserve">Nakažlivost </w:t>
      </w:r>
      <w:r w:rsidRPr="009259EE">
        <w:rPr>
          <w:sz w:val="24"/>
          <w:szCs w:val="24"/>
        </w:rPr>
        <w:t xml:space="preserve">je u </w:t>
      </w:r>
      <w:proofErr w:type="spellStart"/>
      <w:r w:rsidRPr="009259EE">
        <w:rPr>
          <w:sz w:val="24"/>
          <w:szCs w:val="24"/>
        </w:rPr>
        <w:t>shigelóz</w:t>
      </w:r>
      <w:proofErr w:type="spellEnd"/>
      <w:r w:rsidRPr="009259EE">
        <w:rPr>
          <w:sz w:val="24"/>
          <w:szCs w:val="24"/>
        </w:rPr>
        <w:t xml:space="preserve"> vysoká, bacilární dyzentérie jako klasická nemoc špinavých rukou patří díky nízké infekční </w:t>
      </w:r>
      <w:r w:rsidRPr="009259EE">
        <w:rPr>
          <w:sz w:val="24"/>
          <w:szCs w:val="24"/>
        </w:rPr>
        <w:lastRenderedPageBreak/>
        <w:t xml:space="preserve">dávce (kolem 102 buněk) k nejnakažlivějším střevním infekcím. Vylučování </w:t>
      </w:r>
      <w:proofErr w:type="spellStart"/>
      <w:r w:rsidRPr="009259EE">
        <w:rPr>
          <w:sz w:val="24"/>
          <w:szCs w:val="24"/>
        </w:rPr>
        <w:t>shigel</w:t>
      </w:r>
      <w:proofErr w:type="spellEnd"/>
      <w:r w:rsidRPr="009259EE">
        <w:rPr>
          <w:sz w:val="24"/>
          <w:szCs w:val="24"/>
        </w:rPr>
        <w:t xml:space="preserve"> stolicí trvá po celou dobu nemoci a přetrvává ještě týdny po jejím skončení. </w:t>
      </w:r>
      <w:r w:rsidRPr="009259EE">
        <w:rPr>
          <w:b/>
          <w:bCs/>
          <w:sz w:val="24"/>
          <w:szCs w:val="24"/>
        </w:rPr>
        <w:t xml:space="preserve">Riziko </w:t>
      </w:r>
      <w:r w:rsidRPr="009259EE">
        <w:rPr>
          <w:sz w:val="24"/>
          <w:szCs w:val="24"/>
        </w:rPr>
        <w:t xml:space="preserve">přenosu spočívá ve vysoké nakažlivosti nemoci, při které se uplatňuje především kontakt s nemocným či rekonvalescentem nebo konzumace potraviny kontaminované osobou s lehkým klinickým průběhem onemocnění. Značné riziko spočívá i v požití vody znečištěné </w:t>
      </w:r>
      <w:proofErr w:type="spellStart"/>
      <w:r w:rsidRPr="009259EE">
        <w:rPr>
          <w:sz w:val="24"/>
          <w:szCs w:val="24"/>
        </w:rPr>
        <w:t>faeces</w:t>
      </w:r>
      <w:proofErr w:type="spellEnd"/>
      <w:r w:rsidRPr="009259EE">
        <w:rPr>
          <w:sz w:val="24"/>
          <w:szCs w:val="24"/>
        </w:rPr>
        <w:t>.</w:t>
      </w:r>
    </w:p>
    <w:p w14:paraId="588BD185" w14:textId="77777777" w:rsidR="00175437" w:rsidRPr="009259EE" w:rsidRDefault="00175437" w:rsidP="00175437">
      <w:pPr>
        <w:autoSpaceDE w:val="0"/>
        <w:autoSpaceDN w:val="0"/>
        <w:adjustRightInd w:val="0"/>
        <w:spacing w:line="360" w:lineRule="auto"/>
        <w:jc w:val="both"/>
        <w:rPr>
          <w:sz w:val="24"/>
          <w:szCs w:val="24"/>
        </w:rPr>
      </w:pPr>
      <w:r w:rsidRPr="009259EE">
        <w:rPr>
          <w:b/>
          <w:bCs/>
          <w:sz w:val="24"/>
          <w:szCs w:val="24"/>
        </w:rPr>
        <w:t xml:space="preserve">Epidemiologický význam </w:t>
      </w:r>
      <w:r w:rsidRPr="009259EE">
        <w:rPr>
          <w:sz w:val="24"/>
          <w:szCs w:val="24"/>
        </w:rPr>
        <w:t>bacilární dyzentérie je v současnosti nepatrný. K infekcím dochází především v uzavřených psychiatrických a geriatrických kolektivech, ve zvýšené míře je ohroženo také obyvatelstvo romského etnika. Ke vzniku onemocnění přispívá nedodržování osobní hygieny.</w:t>
      </w:r>
    </w:p>
    <w:p w14:paraId="06F1BE4D" w14:textId="77777777" w:rsidR="00175437" w:rsidRPr="009259EE" w:rsidRDefault="00175437" w:rsidP="00175437">
      <w:pPr>
        <w:autoSpaceDE w:val="0"/>
        <w:autoSpaceDN w:val="0"/>
        <w:adjustRightInd w:val="0"/>
        <w:spacing w:line="360" w:lineRule="auto"/>
        <w:jc w:val="both"/>
        <w:rPr>
          <w:sz w:val="24"/>
          <w:szCs w:val="24"/>
        </w:rPr>
      </w:pPr>
    </w:p>
    <w:p w14:paraId="031E416E" w14:textId="77777777" w:rsidR="00175437" w:rsidRPr="009259EE" w:rsidRDefault="00175437" w:rsidP="00175437">
      <w:pPr>
        <w:autoSpaceDE w:val="0"/>
        <w:autoSpaceDN w:val="0"/>
        <w:adjustRightInd w:val="0"/>
        <w:spacing w:line="360" w:lineRule="auto"/>
        <w:jc w:val="both"/>
        <w:rPr>
          <w:b/>
          <w:bCs/>
          <w:sz w:val="24"/>
          <w:szCs w:val="24"/>
        </w:rPr>
      </w:pPr>
      <w:r w:rsidRPr="009259EE">
        <w:rPr>
          <w:b/>
          <w:bCs/>
          <w:sz w:val="24"/>
          <w:szCs w:val="24"/>
        </w:rPr>
        <w:t>AKUTNÍ PRŮJMOVÁ BAKTERIÁLNÍ ONEMOCNĚNÍ</w:t>
      </w:r>
    </w:p>
    <w:p w14:paraId="3AC0C7F1" w14:textId="77777777" w:rsidR="00175437" w:rsidRPr="009259EE" w:rsidRDefault="00175437" w:rsidP="00175437">
      <w:pPr>
        <w:autoSpaceDE w:val="0"/>
        <w:autoSpaceDN w:val="0"/>
        <w:adjustRightInd w:val="0"/>
        <w:spacing w:line="360" w:lineRule="auto"/>
        <w:jc w:val="both"/>
        <w:rPr>
          <w:sz w:val="24"/>
          <w:szCs w:val="24"/>
        </w:rPr>
      </w:pPr>
      <w:r w:rsidRPr="009259EE">
        <w:rPr>
          <w:b/>
          <w:bCs/>
          <w:sz w:val="24"/>
          <w:szCs w:val="24"/>
        </w:rPr>
        <w:t xml:space="preserve">Původcem </w:t>
      </w:r>
      <w:r w:rsidRPr="009259EE">
        <w:rPr>
          <w:sz w:val="24"/>
          <w:szCs w:val="24"/>
        </w:rPr>
        <w:t xml:space="preserve">může být jakákoli bakterie, která je součástí běžné střevní mikroflóry člověka. Jedná se o značně heterogenní skupinu střevních tyček z čeledi </w:t>
      </w:r>
      <w:proofErr w:type="spellStart"/>
      <w:r w:rsidRPr="009259EE">
        <w:rPr>
          <w:i/>
          <w:iCs/>
          <w:sz w:val="24"/>
          <w:szCs w:val="24"/>
        </w:rPr>
        <w:t>Enterobacteriaceae</w:t>
      </w:r>
      <w:proofErr w:type="spellEnd"/>
      <w:r w:rsidRPr="009259EE">
        <w:rPr>
          <w:sz w:val="24"/>
          <w:szCs w:val="24"/>
        </w:rPr>
        <w:t>, gramnegativních, nesporotvorných, pohyblivých.</w:t>
      </w:r>
    </w:p>
    <w:p w14:paraId="10C33E20" w14:textId="77777777" w:rsidR="00175437" w:rsidRDefault="00175437" w:rsidP="00175437">
      <w:pPr>
        <w:autoSpaceDE w:val="0"/>
        <w:autoSpaceDN w:val="0"/>
        <w:adjustRightInd w:val="0"/>
        <w:spacing w:line="360" w:lineRule="auto"/>
        <w:jc w:val="both"/>
        <w:rPr>
          <w:b/>
          <w:bCs/>
          <w:i/>
          <w:iCs/>
        </w:rPr>
      </w:pPr>
    </w:p>
    <w:p w14:paraId="2D330660" w14:textId="77777777" w:rsidR="00175437" w:rsidRPr="009259EE" w:rsidRDefault="00175437" w:rsidP="00175437">
      <w:pPr>
        <w:autoSpaceDE w:val="0"/>
        <w:autoSpaceDN w:val="0"/>
        <w:adjustRightInd w:val="0"/>
        <w:spacing w:line="360" w:lineRule="auto"/>
        <w:jc w:val="both"/>
        <w:rPr>
          <w:b/>
          <w:bCs/>
          <w:i/>
          <w:iCs/>
          <w:sz w:val="24"/>
          <w:szCs w:val="24"/>
        </w:rPr>
      </w:pPr>
      <w:r w:rsidRPr="009259EE">
        <w:rPr>
          <w:b/>
          <w:bCs/>
          <w:i/>
          <w:iCs/>
          <w:sz w:val="24"/>
          <w:szCs w:val="24"/>
        </w:rPr>
        <w:t>E. COLI</w:t>
      </w:r>
    </w:p>
    <w:p w14:paraId="198865EC" w14:textId="77777777" w:rsidR="00175437" w:rsidRPr="009259EE" w:rsidRDefault="00175437" w:rsidP="00175437">
      <w:pPr>
        <w:autoSpaceDE w:val="0"/>
        <w:autoSpaceDN w:val="0"/>
        <w:adjustRightInd w:val="0"/>
        <w:spacing w:line="360" w:lineRule="auto"/>
        <w:jc w:val="both"/>
        <w:rPr>
          <w:sz w:val="24"/>
          <w:szCs w:val="24"/>
        </w:rPr>
      </w:pPr>
      <w:r w:rsidRPr="009259EE">
        <w:rPr>
          <w:sz w:val="24"/>
          <w:szCs w:val="24"/>
        </w:rPr>
        <w:t xml:space="preserve">K nejčastějším patří </w:t>
      </w:r>
      <w:proofErr w:type="spellStart"/>
      <w:r w:rsidRPr="009259EE">
        <w:rPr>
          <w:i/>
          <w:iCs/>
          <w:sz w:val="24"/>
          <w:szCs w:val="24"/>
        </w:rPr>
        <w:t>Escherichia</w:t>
      </w:r>
      <w:proofErr w:type="spellEnd"/>
      <w:r w:rsidRPr="009259EE">
        <w:rPr>
          <w:i/>
          <w:iCs/>
          <w:sz w:val="24"/>
          <w:szCs w:val="24"/>
        </w:rPr>
        <w:t xml:space="preserve"> coli (E. coli). </w:t>
      </w:r>
      <w:r w:rsidRPr="009259EE">
        <w:rPr>
          <w:sz w:val="24"/>
          <w:szCs w:val="24"/>
        </w:rPr>
        <w:t xml:space="preserve">Dle vlastností, zastoupení faktorů virulence, účinku na buněčné kultury, serologické typizace a patogeneze onemocnění, je popisováno 5 hlavních skupin patogenních </w:t>
      </w:r>
      <w:r w:rsidRPr="009259EE">
        <w:rPr>
          <w:i/>
          <w:iCs/>
          <w:sz w:val="24"/>
          <w:szCs w:val="24"/>
        </w:rPr>
        <w:t>E. coli</w:t>
      </w:r>
      <w:r w:rsidRPr="009259EE">
        <w:rPr>
          <w:sz w:val="24"/>
          <w:szCs w:val="24"/>
        </w:rPr>
        <w:t>:</w:t>
      </w:r>
    </w:p>
    <w:p w14:paraId="20BAC86E" w14:textId="77777777" w:rsidR="00175437" w:rsidRPr="009259EE" w:rsidRDefault="00175437" w:rsidP="00175437">
      <w:pPr>
        <w:autoSpaceDE w:val="0"/>
        <w:autoSpaceDN w:val="0"/>
        <w:adjustRightInd w:val="0"/>
        <w:spacing w:line="360" w:lineRule="auto"/>
        <w:jc w:val="both"/>
        <w:rPr>
          <w:sz w:val="24"/>
          <w:szCs w:val="24"/>
        </w:rPr>
      </w:pPr>
      <w:r w:rsidRPr="009259EE">
        <w:rPr>
          <w:sz w:val="24"/>
          <w:szCs w:val="24"/>
        </w:rPr>
        <w:t xml:space="preserve">• </w:t>
      </w:r>
      <w:proofErr w:type="spellStart"/>
      <w:r w:rsidRPr="009259EE">
        <w:rPr>
          <w:b/>
          <w:bCs/>
          <w:sz w:val="24"/>
          <w:szCs w:val="24"/>
        </w:rPr>
        <w:t>EAggEC</w:t>
      </w:r>
      <w:proofErr w:type="spellEnd"/>
      <w:r w:rsidRPr="009259EE">
        <w:rPr>
          <w:b/>
          <w:bCs/>
          <w:sz w:val="24"/>
          <w:szCs w:val="24"/>
        </w:rPr>
        <w:t xml:space="preserve"> </w:t>
      </w:r>
      <w:proofErr w:type="spellStart"/>
      <w:r w:rsidRPr="009259EE">
        <w:rPr>
          <w:sz w:val="24"/>
          <w:szCs w:val="24"/>
        </w:rPr>
        <w:t>enteroagregativní</w:t>
      </w:r>
      <w:proofErr w:type="spellEnd"/>
      <w:r w:rsidRPr="009259EE">
        <w:rPr>
          <w:sz w:val="24"/>
          <w:szCs w:val="24"/>
        </w:rPr>
        <w:t xml:space="preserve"> </w:t>
      </w:r>
      <w:r w:rsidRPr="009259EE">
        <w:rPr>
          <w:i/>
          <w:iCs/>
          <w:sz w:val="24"/>
          <w:szCs w:val="24"/>
        </w:rPr>
        <w:t xml:space="preserve">E. coli </w:t>
      </w:r>
      <w:r w:rsidRPr="009259EE">
        <w:rPr>
          <w:sz w:val="24"/>
          <w:szCs w:val="24"/>
        </w:rPr>
        <w:t>vyvolávající u dětí perzistentní průjem trvající až 14 dní</w:t>
      </w:r>
    </w:p>
    <w:p w14:paraId="38A7F88E" w14:textId="77777777" w:rsidR="00175437" w:rsidRPr="009259EE" w:rsidRDefault="00175437" w:rsidP="00175437">
      <w:pPr>
        <w:autoSpaceDE w:val="0"/>
        <w:autoSpaceDN w:val="0"/>
        <w:adjustRightInd w:val="0"/>
        <w:spacing w:line="360" w:lineRule="auto"/>
        <w:jc w:val="both"/>
        <w:rPr>
          <w:sz w:val="24"/>
          <w:szCs w:val="24"/>
        </w:rPr>
      </w:pPr>
      <w:r w:rsidRPr="009259EE">
        <w:rPr>
          <w:sz w:val="24"/>
          <w:szCs w:val="24"/>
        </w:rPr>
        <w:t xml:space="preserve">• </w:t>
      </w:r>
      <w:r w:rsidRPr="009259EE">
        <w:rPr>
          <w:b/>
          <w:bCs/>
          <w:sz w:val="24"/>
          <w:szCs w:val="24"/>
        </w:rPr>
        <w:t xml:space="preserve">EHEC </w:t>
      </w:r>
      <w:proofErr w:type="spellStart"/>
      <w:r w:rsidRPr="009259EE">
        <w:rPr>
          <w:sz w:val="24"/>
          <w:szCs w:val="24"/>
        </w:rPr>
        <w:t>enterohemorragické</w:t>
      </w:r>
      <w:proofErr w:type="spellEnd"/>
      <w:r w:rsidRPr="009259EE">
        <w:rPr>
          <w:sz w:val="24"/>
          <w:szCs w:val="24"/>
        </w:rPr>
        <w:t xml:space="preserve"> </w:t>
      </w:r>
      <w:r w:rsidRPr="009259EE">
        <w:rPr>
          <w:i/>
          <w:iCs/>
          <w:sz w:val="24"/>
          <w:szCs w:val="24"/>
        </w:rPr>
        <w:t xml:space="preserve">E. coli </w:t>
      </w:r>
      <w:r w:rsidRPr="009259EE">
        <w:rPr>
          <w:sz w:val="24"/>
          <w:szCs w:val="24"/>
        </w:rPr>
        <w:t>(VTEC, STEC) způsobující krvavé průjmy a v některých případech i těžké postižení ledvin. Tento typ je vážným problémem především v Severní Americe a Japonsku, Jižní Africe, Austrálii a také v některých oblastech Evropy. V ČR zatím nepředstavuje vážné nebezpečí.</w:t>
      </w:r>
    </w:p>
    <w:p w14:paraId="1EF73C33" w14:textId="77777777" w:rsidR="00175437" w:rsidRPr="009259EE" w:rsidRDefault="00175437" w:rsidP="00175437">
      <w:pPr>
        <w:autoSpaceDE w:val="0"/>
        <w:autoSpaceDN w:val="0"/>
        <w:adjustRightInd w:val="0"/>
        <w:spacing w:line="360" w:lineRule="auto"/>
        <w:jc w:val="both"/>
        <w:rPr>
          <w:sz w:val="24"/>
          <w:szCs w:val="24"/>
        </w:rPr>
      </w:pPr>
      <w:r w:rsidRPr="009259EE">
        <w:rPr>
          <w:sz w:val="24"/>
          <w:szCs w:val="24"/>
        </w:rPr>
        <w:t xml:space="preserve">• </w:t>
      </w:r>
      <w:r w:rsidRPr="009259EE">
        <w:rPr>
          <w:b/>
          <w:bCs/>
          <w:sz w:val="24"/>
          <w:szCs w:val="24"/>
        </w:rPr>
        <w:t xml:space="preserve">ETEC </w:t>
      </w:r>
      <w:proofErr w:type="spellStart"/>
      <w:r w:rsidRPr="009259EE">
        <w:rPr>
          <w:sz w:val="24"/>
          <w:szCs w:val="24"/>
        </w:rPr>
        <w:t>enterotoxinogenní</w:t>
      </w:r>
      <w:proofErr w:type="spellEnd"/>
      <w:r w:rsidRPr="009259EE">
        <w:rPr>
          <w:sz w:val="24"/>
          <w:szCs w:val="24"/>
        </w:rPr>
        <w:t xml:space="preserve"> </w:t>
      </w:r>
      <w:r w:rsidRPr="009259EE">
        <w:rPr>
          <w:i/>
          <w:iCs/>
          <w:sz w:val="24"/>
          <w:szCs w:val="24"/>
        </w:rPr>
        <w:t xml:space="preserve">E. coli </w:t>
      </w:r>
      <w:r w:rsidRPr="009259EE">
        <w:rPr>
          <w:sz w:val="24"/>
          <w:szCs w:val="24"/>
        </w:rPr>
        <w:t>představující riziko pro turisty, kteří se často nakazí v tropických a subtropických oblastech s nízkou hygienickou úrovní vyvolávající tzv. „průjem cestovatelů“ a klinicky připomínající choleru (horečka, zvracení, mnohočetné vodnaté průjmy, stolice má vzhled rýžového odvaru)</w:t>
      </w:r>
    </w:p>
    <w:p w14:paraId="0DCD377D" w14:textId="77777777" w:rsidR="00175437" w:rsidRPr="009259EE" w:rsidRDefault="00175437" w:rsidP="00175437">
      <w:pPr>
        <w:autoSpaceDE w:val="0"/>
        <w:autoSpaceDN w:val="0"/>
        <w:adjustRightInd w:val="0"/>
        <w:spacing w:line="360" w:lineRule="auto"/>
        <w:jc w:val="both"/>
        <w:rPr>
          <w:sz w:val="24"/>
          <w:szCs w:val="24"/>
        </w:rPr>
      </w:pPr>
      <w:r w:rsidRPr="009259EE">
        <w:rPr>
          <w:sz w:val="24"/>
          <w:szCs w:val="24"/>
        </w:rPr>
        <w:t xml:space="preserve">• </w:t>
      </w:r>
      <w:r w:rsidRPr="009259EE">
        <w:rPr>
          <w:b/>
          <w:bCs/>
          <w:sz w:val="24"/>
          <w:szCs w:val="24"/>
        </w:rPr>
        <w:t xml:space="preserve">EIEC </w:t>
      </w:r>
      <w:proofErr w:type="spellStart"/>
      <w:r w:rsidRPr="009259EE">
        <w:rPr>
          <w:sz w:val="24"/>
          <w:szCs w:val="24"/>
        </w:rPr>
        <w:t>enteroinvazivní</w:t>
      </w:r>
      <w:proofErr w:type="spellEnd"/>
      <w:r w:rsidRPr="009259EE">
        <w:rPr>
          <w:sz w:val="24"/>
          <w:szCs w:val="24"/>
        </w:rPr>
        <w:t xml:space="preserve"> </w:t>
      </w:r>
      <w:r w:rsidRPr="009259EE">
        <w:rPr>
          <w:i/>
          <w:iCs/>
          <w:sz w:val="24"/>
          <w:szCs w:val="24"/>
        </w:rPr>
        <w:t xml:space="preserve">E. coli </w:t>
      </w:r>
      <w:r w:rsidRPr="009259EE">
        <w:rPr>
          <w:sz w:val="24"/>
          <w:szCs w:val="24"/>
        </w:rPr>
        <w:t>připomínající bacilární dyzentérii (horečka, průjmy s příměsí hlenu a krve)</w:t>
      </w:r>
    </w:p>
    <w:p w14:paraId="14D66A6A" w14:textId="77777777" w:rsidR="00175437" w:rsidRPr="009259EE" w:rsidRDefault="00175437" w:rsidP="00175437">
      <w:pPr>
        <w:autoSpaceDE w:val="0"/>
        <w:autoSpaceDN w:val="0"/>
        <w:adjustRightInd w:val="0"/>
        <w:spacing w:line="360" w:lineRule="auto"/>
        <w:jc w:val="both"/>
        <w:rPr>
          <w:sz w:val="24"/>
          <w:szCs w:val="24"/>
        </w:rPr>
      </w:pPr>
      <w:r w:rsidRPr="009259EE">
        <w:rPr>
          <w:sz w:val="24"/>
          <w:szCs w:val="24"/>
        </w:rPr>
        <w:t xml:space="preserve">• </w:t>
      </w:r>
      <w:r w:rsidRPr="009259EE">
        <w:rPr>
          <w:b/>
          <w:bCs/>
          <w:sz w:val="24"/>
          <w:szCs w:val="24"/>
        </w:rPr>
        <w:t xml:space="preserve">EPEC </w:t>
      </w:r>
      <w:proofErr w:type="spellStart"/>
      <w:r w:rsidRPr="009259EE">
        <w:rPr>
          <w:sz w:val="24"/>
          <w:szCs w:val="24"/>
        </w:rPr>
        <w:t>enteropatogenní</w:t>
      </w:r>
      <w:proofErr w:type="spellEnd"/>
      <w:r w:rsidRPr="009259EE">
        <w:rPr>
          <w:sz w:val="24"/>
          <w:szCs w:val="24"/>
        </w:rPr>
        <w:t xml:space="preserve"> </w:t>
      </w:r>
      <w:r w:rsidRPr="009259EE">
        <w:rPr>
          <w:i/>
          <w:iCs/>
          <w:sz w:val="24"/>
          <w:szCs w:val="24"/>
        </w:rPr>
        <w:t xml:space="preserve">E. coli </w:t>
      </w:r>
      <w:r w:rsidRPr="009259EE">
        <w:rPr>
          <w:sz w:val="24"/>
          <w:szCs w:val="24"/>
        </w:rPr>
        <w:t>ohrožující zejména novorozence, kojence a děti do 2 let věku, u tohoto typu převládají vodnaté průjmy, zvracení, horečka. Tento typ onemocnění vyvolává zejména nemocniční nákazy na novorozeneckých, kojeneckých a dětských odděleních.</w:t>
      </w:r>
    </w:p>
    <w:p w14:paraId="00BD1A3C" w14:textId="77777777" w:rsidR="00175437" w:rsidRDefault="00175437" w:rsidP="00175437">
      <w:pPr>
        <w:autoSpaceDE w:val="0"/>
        <w:autoSpaceDN w:val="0"/>
        <w:adjustRightInd w:val="0"/>
        <w:spacing w:line="360" w:lineRule="auto"/>
        <w:jc w:val="both"/>
        <w:rPr>
          <w:b/>
          <w:bCs/>
          <w:sz w:val="24"/>
          <w:szCs w:val="24"/>
        </w:rPr>
      </w:pPr>
    </w:p>
    <w:p w14:paraId="71A42C56" w14:textId="77777777" w:rsidR="00175437" w:rsidRPr="009259EE" w:rsidRDefault="00175437" w:rsidP="00175437">
      <w:pPr>
        <w:autoSpaceDE w:val="0"/>
        <w:autoSpaceDN w:val="0"/>
        <w:adjustRightInd w:val="0"/>
        <w:spacing w:line="360" w:lineRule="auto"/>
        <w:jc w:val="both"/>
        <w:rPr>
          <w:b/>
          <w:bCs/>
          <w:sz w:val="24"/>
          <w:szCs w:val="24"/>
        </w:rPr>
      </w:pPr>
      <w:r w:rsidRPr="009259EE">
        <w:rPr>
          <w:b/>
          <w:bCs/>
          <w:sz w:val="24"/>
          <w:szCs w:val="24"/>
        </w:rPr>
        <w:lastRenderedPageBreak/>
        <w:t>AKUTNÍ VIROVÁ PRŮJMOVÁ ONEMOCNĚNÍ</w:t>
      </w:r>
    </w:p>
    <w:p w14:paraId="4245D674" w14:textId="77777777" w:rsidR="00175437" w:rsidRPr="009259EE" w:rsidRDefault="00175437" w:rsidP="00175437">
      <w:pPr>
        <w:autoSpaceDE w:val="0"/>
        <w:autoSpaceDN w:val="0"/>
        <w:adjustRightInd w:val="0"/>
        <w:spacing w:line="360" w:lineRule="auto"/>
        <w:jc w:val="both"/>
        <w:rPr>
          <w:sz w:val="24"/>
          <w:szCs w:val="24"/>
        </w:rPr>
      </w:pPr>
      <w:r w:rsidRPr="009259EE">
        <w:rPr>
          <w:b/>
          <w:bCs/>
          <w:sz w:val="24"/>
          <w:szCs w:val="24"/>
        </w:rPr>
        <w:t xml:space="preserve">Původci </w:t>
      </w:r>
      <w:r w:rsidRPr="009259EE">
        <w:rPr>
          <w:sz w:val="24"/>
          <w:szCs w:val="24"/>
        </w:rPr>
        <w:t xml:space="preserve">těchto infekcí jsou nejčastěji </w:t>
      </w:r>
      <w:proofErr w:type="spellStart"/>
      <w:r w:rsidRPr="009259EE">
        <w:rPr>
          <w:sz w:val="24"/>
          <w:szCs w:val="24"/>
        </w:rPr>
        <w:t>noroviry</w:t>
      </w:r>
      <w:proofErr w:type="spellEnd"/>
      <w:r w:rsidRPr="009259EE">
        <w:rPr>
          <w:sz w:val="24"/>
          <w:szCs w:val="24"/>
        </w:rPr>
        <w:t xml:space="preserve"> a </w:t>
      </w:r>
      <w:proofErr w:type="spellStart"/>
      <w:r w:rsidRPr="009259EE">
        <w:rPr>
          <w:sz w:val="24"/>
          <w:szCs w:val="24"/>
        </w:rPr>
        <w:t>rotaviry</w:t>
      </w:r>
      <w:proofErr w:type="spellEnd"/>
      <w:r w:rsidRPr="009259EE">
        <w:rPr>
          <w:sz w:val="24"/>
          <w:szCs w:val="24"/>
        </w:rPr>
        <w:t>. Klinický průběh se u jednotlivých</w:t>
      </w:r>
      <w:r>
        <w:rPr>
          <w:sz w:val="24"/>
          <w:szCs w:val="24"/>
        </w:rPr>
        <w:t xml:space="preserve"> </w:t>
      </w:r>
      <w:r w:rsidRPr="009259EE">
        <w:rPr>
          <w:sz w:val="24"/>
          <w:szCs w:val="24"/>
        </w:rPr>
        <w:t xml:space="preserve">infekcí liší. U </w:t>
      </w:r>
      <w:proofErr w:type="spellStart"/>
      <w:r w:rsidRPr="009259EE">
        <w:rPr>
          <w:sz w:val="24"/>
          <w:szCs w:val="24"/>
        </w:rPr>
        <w:t>rotavirů</w:t>
      </w:r>
      <w:proofErr w:type="spellEnd"/>
      <w:r w:rsidRPr="009259EE">
        <w:rPr>
          <w:sz w:val="24"/>
          <w:szCs w:val="24"/>
        </w:rPr>
        <w:t xml:space="preserve"> se infekce objeví náhle, je doprovázena horečkou, mnohočetnými</w:t>
      </w:r>
      <w:r>
        <w:rPr>
          <w:sz w:val="24"/>
          <w:szCs w:val="24"/>
        </w:rPr>
        <w:t xml:space="preserve"> </w:t>
      </w:r>
      <w:r w:rsidRPr="009259EE">
        <w:rPr>
          <w:sz w:val="24"/>
          <w:szCs w:val="24"/>
        </w:rPr>
        <w:t xml:space="preserve">průjmy a bolestmi v nadbřišku. U infekcí vyvolaných </w:t>
      </w:r>
      <w:proofErr w:type="spellStart"/>
      <w:r w:rsidRPr="009259EE">
        <w:rPr>
          <w:sz w:val="24"/>
          <w:szCs w:val="24"/>
        </w:rPr>
        <w:t>noroviry</w:t>
      </w:r>
      <w:proofErr w:type="spellEnd"/>
      <w:r w:rsidRPr="009259EE">
        <w:rPr>
          <w:sz w:val="24"/>
          <w:szCs w:val="24"/>
        </w:rPr>
        <w:t xml:space="preserve"> je začátek pozvolný, většinou</w:t>
      </w:r>
      <w:r>
        <w:rPr>
          <w:sz w:val="24"/>
          <w:szCs w:val="24"/>
        </w:rPr>
        <w:t xml:space="preserve"> </w:t>
      </w:r>
      <w:r w:rsidRPr="009259EE">
        <w:rPr>
          <w:sz w:val="24"/>
          <w:szCs w:val="24"/>
        </w:rPr>
        <w:t>nehorečnatý, objevují se průjmy i zvracení.</w:t>
      </w:r>
    </w:p>
    <w:p w14:paraId="0C410539" w14:textId="77777777" w:rsidR="00175437" w:rsidRPr="009259EE" w:rsidRDefault="00175437" w:rsidP="00175437">
      <w:pPr>
        <w:autoSpaceDE w:val="0"/>
        <w:autoSpaceDN w:val="0"/>
        <w:adjustRightInd w:val="0"/>
        <w:spacing w:line="360" w:lineRule="auto"/>
        <w:jc w:val="both"/>
        <w:rPr>
          <w:sz w:val="24"/>
          <w:szCs w:val="24"/>
        </w:rPr>
      </w:pPr>
      <w:r w:rsidRPr="009259EE">
        <w:rPr>
          <w:b/>
          <w:bCs/>
          <w:sz w:val="24"/>
          <w:szCs w:val="24"/>
        </w:rPr>
        <w:t xml:space="preserve">Inkubační doba </w:t>
      </w:r>
      <w:r w:rsidRPr="009259EE">
        <w:rPr>
          <w:sz w:val="24"/>
          <w:szCs w:val="24"/>
        </w:rPr>
        <w:t>je u akutních virových průjmů krátká, trvá obvykle 1 až 3 dny. Doba</w:t>
      </w:r>
      <w:r>
        <w:rPr>
          <w:sz w:val="24"/>
          <w:szCs w:val="24"/>
        </w:rPr>
        <w:t xml:space="preserve"> </w:t>
      </w:r>
      <w:r w:rsidRPr="009259EE">
        <w:rPr>
          <w:sz w:val="24"/>
          <w:szCs w:val="24"/>
        </w:rPr>
        <w:t>nakažlivosti trvá po celé období příznaků, viry jsou vylučovány stolicí obvykle jeden týden.</w:t>
      </w:r>
      <w:r>
        <w:rPr>
          <w:sz w:val="24"/>
          <w:szCs w:val="24"/>
        </w:rPr>
        <w:t xml:space="preserve"> </w:t>
      </w:r>
      <w:proofErr w:type="spellStart"/>
      <w:r w:rsidRPr="009259EE">
        <w:rPr>
          <w:sz w:val="24"/>
          <w:szCs w:val="24"/>
        </w:rPr>
        <w:t>Rotavirové</w:t>
      </w:r>
      <w:proofErr w:type="spellEnd"/>
      <w:r w:rsidRPr="009259EE">
        <w:rPr>
          <w:sz w:val="24"/>
          <w:szCs w:val="24"/>
        </w:rPr>
        <w:t xml:space="preserve"> infekce se objevují u malých dětí od šesti měsíců věku do 3 let. </w:t>
      </w:r>
      <w:proofErr w:type="spellStart"/>
      <w:r w:rsidRPr="009259EE">
        <w:rPr>
          <w:sz w:val="24"/>
          <w:szCs w:val="24"/>
        </w:rPr>
        <w:t>Promoření</w:t>
      </w:r>
      <w:proofErr w:type="spellEnd"/>
      <w:r w:rsidRPr="009259EE">
        <w:rPr>
          <w:sz w:val="24"/>
          <w:szCs w:val="24"/>
        </w:rPr>
        <w:t xml:space="preserve"> touto</w:t>
      </w:r>
      <w:r>
        <w:rPr>
          <w:sz w:val="24"/>
          <w:szCs w:val="24"/>
        </w:rPr>
        <w:t xml:space="preserve"> </w:t>
      </w:r>
      <w:r w:rsidRPr="009259EE">
        <w:rPr>
          <w:sz w:val="24"/>
          <w:szCs w:val="24"/>
        </w:rPr>
        <w:t xml:space="preserve">infekcí končí v pěti letech dítěte. Onemocnění </w:t>
      </w:r>
      <w:proofErr w:type="spellStart"/>
      <w:r w:rsidRPr="009259EE">
        <w:rPr>
          <w:sz w:val="24"/>
          <w:szCs w:val="24"/>
        </w:rPr>
        <w:t>noroviry</w:t>
      </w:r>
      <w:proofErr w:type="spellEnd"/>
      <w:r w:rsidRPr="009259EE">
        <w:rPr>
          <w:sz w:val="24"/>
          <w:szCs w:val="24"/>
        </w:rPr>
        <w:t xml:space="preserve"> se vyskytuje ve všech věkových</w:t>
      </w:r>
      <w:r>
        <w:rPr>
          <w:sz w:val="24"/>
          <w:szCs w:val="24"/>
        </w:rPr>
        <w:t xml:space="preserve"> </w:t>
      </w:r>
      <w:r w:rsidRPr="009259EE">
        <w:rPr>
          <w:sz w:val="24"/>
          <w:szCs w:val="24"/>
        </w:rPr>
        <w:t>skupinách.</w:t>
      </w:r>
    </w:p>
    <w:p w14:paraId="35721075" w14:textId="77777777" w:rsidR="00175437" w:rsidRPr="009259EE" w:rsidRDefault="00175437" w:rsidP="00175437">
      <w:pPr>
        <w:autoSpaceDE w:val="0"/>
        <w:autoSpaceDN w:val="0"/>
        <w:adjustRightInd w:val="0"/>
        <w:spacing w:line="360" w:lineRule="auto"/>
        <w:jc w:val="both"/>
        <w:rPr>
          <w:sz w:val="24"/>
          <w:szCs w:val="24"/>
        </w:rPr>
      </w:pPr>
      <w:r w:rsidRPr="009259EE">
        <w:rPr>
          <w:b/>
          <w:bCs/>
          <w:sz w:val="24"/>
          <w:szCs w:val="24"/>
        </w:rPr>
        <w:t xml:space="preserve">Riziko </w:t>
      </w:r>
      <w:r w:rsidRPr="009259EE">
        <w:rPr>
          <w:sz w:val="24"/>
          <w:szCs w:val="24"/>
        </w:rPr>
        <w:t>přenosu spočívá ve fekálně orálním přenosu virů. Onemocnění se šíří kontaktem</w:t>
      </w:r>
      <w:r>
        <w:rPr>
          <w:sz w:val="24"/>
          <w:szCs w:val="24"/>
        </w:rPr>
        <w:t xml:space="preserve"> </w:t>
      </w:r>
      <w:r w:rsidRPr="009259EE">
        <w:rPr>
          <w:sz w:val="24"/>
          <w:szCs w:val="24"/>
        </w:rPr>
        <w:t>s nemocným nebo méně často i alimentární cestou (kontaminovanou potravinou nebo vodou).</w:t>
      </w:r>
    </w:p>
    <w:p w14:paraId="73EE2D8B" w14:textId="77777777" w:rsidR="00175437" w:rsidRPr="009259EE" w:rsidRDefault="00175437" w:rsidP="00175437">
      <w:pPr>
        <w:autoSpaceDE w:val="0"/>
        <w:autoSpaceDN w:val="0"/>
        <w:adjustRightInd w:val="0"/>
        <w:spacing w:line="360" w:lineRule="auto"/>
        <w:jc w:val="both"/>
        <w:rPr>
          <w:sz w:val="24"/>
          <w:szCs w:val="24"/>
        </w:rPr>
      </w:pPr>
      <w:r w:rsidRPr="009259EE">
        <w:rPr>
          <w:b/>
          <w:bCs/>
          <w:sz w:val="24"/>
          <w:szCs w:val="24"/>
        </w:rPr>
        <w:t xml:space="preserve">Výskyt </w:t>
      </w:r>
      <w:r w:rsidRPr="009259EE">
        <w:rPr>
          <w:sz w:val="24"/>
          <w:szCs w:val="24"/>
        </w:rPr>
        <w:t>akutních virových průjmových onemocnění je na rozdíl od bakteriálních agens</w:t>
      </w:r>
      <w:r>
        <w:rPr>
          <w:sz w:val="24"/>
          <w:szCs w:val="24"/>
        </w:rPr>
        <w:t xml:space="preserve"> </w:t>
      </w:r>
      <w:r w:rsidRPr="009259EE">
        <w:rPr>
          <w:sz w:val="24"/>
          <w:szCs w:val="24"/>
        </w:rPr>
        <w:t xml:space="preserve">registrován především v zimním období. </w:t>
      </w:r>
      <w:r w:rsidRPr="009259EE">
        <w:rPr>
          <w:b/>
          <w:bCs/>
          <w:sz w:val="24"/>
          <w:szCs w:val="24"/>
        </w:rPr>
        <w:t xml:space="preserve">Epidemiologický význam </w:t>
      </w:r>
      <w:r w:rsidRPr="009259EE">
        <w:rPr>
          <w:sz w:val="24"/>
          <w:szCs w:val="24"/>
        </w:rPr>
        <w:t xml:space="preserve">roste především u </w:t>
      </w:r>
      <w:proofErr w:type="spellStart"/>
      <w:r w:rsidRPr="009259EE">
        <w:rPr>
          <w:sz w:val="24"/>
          <w:szCs w:val="24"/>
        </w:rPr>
        <w:t>rotavirových</w:t>
      </w:r>
      <w:proofErr w:type="spellEnd"/>
      <w:r w:rsidRPr="009259EE">
        <w:rPr>
          <w:sz w:val="24"/>
          <w:szCs w:val="24"/>
        </w:rPr>
        <w:t xml:space="preserve"> nákaz. Ohroženy jsou zejména</w:t>
      </w:r>
      <w:r>
        <w:rPr>
          <w:sz w:val="24"/>
          <w:szCs w:val="24"/>
        </w:rPr>
        <w:t xml:space="preserve"> </w:t>
      </w:r>
      <w:r w:rsidRPr="009259EE">
        <w:rPr>
          <w:sz w:val="24"/>
          <w:szCs w:val="24"/>
        </w:rPr>
        <w:t>malé děti do 3 až 5 let. Onemocnění je nejčastěji hlášeno jako nosokomiální infekce v</w:t>
      </w:r>
      <w:r>
        <w:rPr>
          <w:sz w:val="24"/>
          <w:szCs w:val="24"/>
        </w:rPr>
        <w:t xml:space="preserve"> </w:t>
      </w:r>
      <w:r w:rsidRPr="009259EE">
        <w:rPr>
          <w:sz w:val="24"/>
          <w:szCs w:val="24"/>
        </w:rPr>
        <w:t>kojeneckých ústavech a zdravotnických zařízeních..</w:t>
      </w:r>
    </w:p>
    <w:p w14:paraId="135633EC" w14:textId="77777777" w:rsidR="00175437" w:rsidRPr="009259EE" w:rsidRDefault="00175437" w:rsidP="00175437">
      <w:pPr>
        <w:autoSpaceDE w:val="0"/>
        <w:autoSpaceDN w:val="0"/>
        <w:adjustRightInd w:val="0"/>
        <w:spacing w:line="360" w:lineRule="auto"/>
        <w:jc w:val="both"/>
        <w:rPr>
          <w:sz w:val="24"/>
          <w:szCs w:val="24"/>
        </w:rPr>
      </w:pPr>
      <w:r w:rsidRPr="009259EE">
        <w:rPr>
          <w:b/>
          <w:bCs/>
          <w:sz w:val="24"/>
          <w:szCs w:val="24"/>
        </w:rPr>
        <w:t xml:space="preserve">Preventivní opatření </w:t>
      </w:r>
      <w:r w:rsidRPr="009259EE">
        <w:rPr>
          <w:sz w:val="24"/>
          <w:szCs w:val="24"/>
        </w:rPr>
        <w:t>jsou shodná jako u akutních průjmových bakteriálních infekcí a</w:t>
      </w:r>
      <w:r>
        <w:rPr>
          <w:sz w:val="24"/>
          <w:szCs w:val="24"/>
        </w:rPr>
        <w:t xml:space="preserve"> </w:t>
      </w:r>
      <w:r w:rsidRPr="009259EE">
        <w:rPr>
          <w:sz w:val="24"/>
          <w:szCs w:val="24"/>
        </w:rPr>
        <w:t>spočívají především v opatřeních zabraňujících kontaminaci potravin a vody. Viry se</w:t>
      </w:r>
      <w:r>
        <w:rPr>
          <w:sz w:val="24"/>
          <w:szCs w:val="24"/>
        </w:rPr>
        <w:t xml:space="preserve"> </w:t>
      </w:r>
      <w:r w:rsidRPr="009259EE">
        <w:rPr>
          <w:sz w:val="24"/>
          <w:szCs w:val="24"/>
        </w:rPr>
        <w:t>v potravinách nemohou na rozdíl od bakterií pomnožovat, ale ke vzniku infekce stačí i malé</w:t>
      </w:r>
      <w:r>
        <w:rPr>
          <w:sz w:val="24"/>
          <w:szCs w:val="24"/>
        </w:rPr>
        <w:t xml:space="preserve"> </w:t>
      </w:r>
      <w:r w:rsidRPr="009259EE">
        <w:rPr>
          <w:sz w:val="24"/>
          <w:szCs w:val="24"/>
        </w:rPr>
        <w:t>množství virových částic. K zabránění vzniku infekce je tedy nutné zabránit především</w:t>
      </w:r>
      <w:r>
        <w:rPr>
          <w:sz w:val="24"/>
          <w:szCs w:val="24"/>
        </w:rPr>
        <w:t xml:space="preserve"> </w:t>
      </w:r>
      <w:r w:rsidRPr="009259EE">
        <w:rPr>
          <w:sz w:val="24"/>
          <w:szCs w:val="24"/>
        </w:rPr>
        <w:t>kontaminaci potravin a pitné vody.</w:t>
      </w:r>
    </w:p>
    <w:p w14:paraId="6D12931D" w14:textId="77777777" w:rsidR="00175437" w:rsidRDefault="00175437" w:rsidP="00175437">
      <w:pPr>
        <w:autoSpaceDE w:val="0"/>
        <w:autoSpaceDN w:val="0"/>
        <w:adjustRightInd w:val="0"/>
        <w:spacing w:line="360" w:lineRule="auto"/>
        <w:jc w:val="both"/>
        <w:rPr>
          <w:b/>
          <w:bCs/>
          <w:sz w:val="24"/>
          <w:szCs w:val="24"/>
        </w:rPr>
      </w:pPr>
    </w:p>
    <w:p w14:paraId="7CA2AA14" w14:textId="77777777" w:rsidR="00175437" w:rsidRDefault="00175437" w:rsidP="00175437">
      <w:pPr>
        <w:autoSpaceDE w:val="0"/>
        <w:autoSpaceDN w:val="0"/>
        <w:adjustRightInd w:val="0"/>
        <w:spacing w:line="360" w:lineRule="auto"/>
        <w:jc w:val="both"/>
        <w:rPr>
          <w:b/>
          <w:bCs/>
          <w:sz w:val="24"/>
          <w:szCs w:val="24"/>
        </w:rPr>
      </w:pPr>
    </w:p>
    <w:p w14:paraId="0763CCDC" w14:textId="77777777" w:rsidR="00175437" w:rsidRPr="009259EE" w:rsidRDefault="00175437" w:rsidP="00175437">
      <w:pPr>
        <w:autoSpaceDE w:val="0"/>
        <w:autoSpaceDN w:val="0"/>
        <w:adjustRightInd w:val="0"/>
        <w:spacing w:line="360" w:lineRule="auto"/>
        <w:jc w:val="both"/>
        <w:rPr>
          <w:b/>
          <w:bCs/>
          <w:sz w:val="24"/>
          <w:szCs w:val="24"/>
        </w:rPr>
      </w:pPr>
      <w:r w:rsidRPr="009259EE">
        <w:rPr>
          <w:b/>
          <w:bCs/>
          <w:sz w:val="24"/>
          <w:szCs w:val="24"/>
        </w:rPr>
        <w:t>VIROVÁ HEPATITIDA TYPU A (ŽLOUTENKA)</w:t>
      </w:r>
    </w:p>
    <w:p w14:paraId="1AB6D6B0" w14:textId="77777777" w:rsidR="00175437" w:rsidRPr="009259EE" w:rsidRDefault="00175437" w:rsidP="00175437">
      <w:pPr>
        <w:autoSpaceDE w:val="0"/>
        <w:autoSpaceDN w:val="0"/>
        <w:adjustRightInd w:val="0"/>
        <w:spacing w:line="360" w:lineRule="auto"/>
        <w:jc w:val="both"/>
        <w:rPr>
          <w:sz w:val="24"/>
          <w:szCs w:val="24"/>
        </w:rPr>
      </w:pPr>
      <w:r w:rsidRPr="009259EE">
        <w:rPr>
          <w:b/>
          <w:bCs/>
          <w:sz w:val="24"/>
          <w:szCs w:val="24"/>
        </w:rPr>
        <w:t xml:space="preserve">Původcem </w:t>
      </w:r>
      <w:r w:rsidRPr="009259EE">
        <w:rPr>
          <w:sz w:val="24"/>
          <w:szCs w:val="24"/>
        </w:rPr>
        <w:t>je virus hepatitidy typu A. Je poměrně odolný vůči zevnímu prostředí, v mrazu</w:t>
      </w:r>
    </w:p>
    <w:p w14:paraId="7356CB57" w14:textId="77777777" w:rsidR="00175437" w:rsidRPr="009259EE" w:rsidRDefault="00175437" w:rsidP="00175437">
      <w:pPr>
        <w:autoSpaceDE w:val="0"/>
        <w:autoSpaceDN w:val="0"/>
        <w:adjustRightInd w:val="0"/>
        <w:spacing w:line="360" w:lineRule="auto"/>
        <w:jc w:val="both"/>
        <w:rPr>
          <w:sz w:val="24"/>
          <w:szCs w:val="24"/>
        </w:rPr>
      </w:pPr>
      <w:r w:rsidRPr="009259EE">
        <w:rPr>
          <w:sz w:val="24"/>
          <w:szCs w:val="24"/>
        </w:rPr>
        <w:t xml:space="preserve">přetrvává léta. Je ničen pětiminutovým varem, </w:t>
      </w:r>
      <w:proofErr w:type="spellStart"/>
      <w:r w:rsidRPr="009259EE">
        <w:rPr>
          <w:sz w:val="24"/>
          <w:szCs w:val="24"/>
        </w:rPr>
        <w:t>autoklávováním</w:t>
      </w:r>
      <w:proofErr w:type="spellEnd"/>
      <w:r w:rsidRPr="009259EE">
        <w:rPr>
          <w:sz w:val="24"/>
          <w:szCs w:val="24"/>
        </w:rPr>
        <w:t>, UV zářením a dezinfekčními</w:t>
      </w:r>
      <w:r>
        <w:rPr>
          <w:sz w:val="24"/>
          <w:szCs w:val="24"/>
        </w:rPr>
        <w:t xml:space="preserve"> </w:t>
      </w:r>
      <w:r w:rsidRPr="009259EE">
        <w:rPr>
          <w:sz w:val="24"/>
          <w:szCs w:val="24"/>
        </w:rPr>
        <w:t>prostředky.</w:t>
      </w:r>
      <w:r>
        <w:rPr>
          <w:sz w:val="24"/>
          <w:szCs w:val="24"/>
        </w:rPr>
        <w:t xml:space="preserve"> </w:t>
      </w:r>
      <w:r w:rsidRPr="009259EE">
        <w:rPr>
          <w:b/>
          <w:bCs/>
          <w:sz w:val="24"/>
          <w:szCs w:val="24"/>
        </w:rPr>
        <w:t xml:space="preserve">Klinický průběh </w:t>
      </w:r>
      <w:r w:rsidRPr="009259EE">
        <w:rPr>
          <w:sz w:val="24"/>
          <w:szCs w:val="24"/>
        </w:rPr>
        <w:t>akutní hepatitidy trvá obvykle 2 až 4 týdny a je charakterizován</w:t>
      </w:r>
      <w:r>
        <w:rPr>
          <w:sz w:val="24"/>
          <w:szCs w:val="24"/>
        </w:rPr>
        <w:t xml:space="preserve"> </w:t>
      </w:r>
      <w:r w:rsidRPr="009259EE">
        <w:rPr>
          <w:sz w:val="24"/>
          <w:szCs w:val="24"/>
        </w:rPr>
        <w:t>nechutenstvím, zvracením, únavou, bolestivostí kloubů a svalů, později se objevuje žluté</w:t>
      </w:r>
      <w:r>
        <w:rPr>
          <w:sz w:val="24"/>
          <w:szCs w:val="24"/>
        </w:rPr>
        <w:t xml:space="preserve"> </w:t>
      </w:r>
      <w:r w:rsidRPr="009259EE">
        <w:rPr>
          <w:sz w:val="24"/>
          <w:szCs w:val="24"/>
        </w:rPr>
        <w:t>zabarvení očního bělma a tmavá moč. Nemoc obvykle končí uzdravením.</w:t>
      </w:r>
    </w:p>
    <w:p w14:paraId="63C3CBA7" w14:textId="77777777" w:rsidR="00175437" w:rsidRPr="009259EE" w:rsidRDefault="00175437" w:rsidP="00175437">
      <w:pPr>
        <w:autoSpaceDE w:val="0"/>
        <w:autoSpaceDN w:val="0"/>
        <w:adjustRightInd w:val="0"/>
        <w:spacing w:line="360" w:lineRule="auto"/>
        <w:jc w:val="both"/>
        <w:rPr>
          <w:sz w:val="24"/>
          <w:szCs w:val="24"/>
        </w:rPr>
      </w:pPr>
      <w:r w:rsidRPr="009259EE">
        <w:rPr>
          <w:b/>
          <w:bCs/>
          <w:sz w:val="24"/>
          <w:szCs w:val="24"/>
        </w:rPr>
        <w:t xml:space="preserve">Inkubační doba </w:t>
      </w:r>
      <w:r w:rsidRPr="009259EE">
        <w:rPr>
          <w:sz w:val="24"/>
          <w:szCs w:val="24"/>
        </w:rPr>
        <w:t>činí zhruba 25 dní. Nemoc je nakažlivá od poloviny inkubační doby a</w:t>
      </w:r>
      <w:r>
        <w:rPr>
          <w:sz w:val="24"/>
          <w:szCs w:val="24"/>
        </w:rPr>
        <w:t xml:space="preserve"> </w:t>
      </w:r>
      <w:r w:rsidRPr="009259EE">
        <w:rPr>
          <w:sz w:val="24"/>
          <w:szCs w:val="24"/>
        </w:rPr>
        <w:t>přetrvává 2 až 3 týdny po objevení se prvních příznaků (žloutenky).</w:t>
      </w:r>
      <w:r>
        <w:rPr>
          <w:sz w:val="24"/>
          <w:szCs w:val="24"/>
        </w:rPr>
        <w:t xml:space="preserve"> </w:t>
      </w:r>
      <w:r w:rsidRPr="009259EE">
        <w:rPr>
          <w:b/>
          <w:bCs/>
          <w:sz w:val="24"/>
          <w:szCs w:val="24"/>
        </w:rPr>
        <w:t xml:space="preserve">Riziko </w:t>
      </w:r>
      <w:r w:rsidRPr="009259EE">
        <w:rPr>
          <w:sz w:val="24"/>
          <w:szCs w:val="24"/>
        </w:rPr>
        <w:t>nákazy spočívá ve fekálně orálním přenosu. Virus hepatitidy typu A je vylučován</w:t>
      </w:r>
      <w:r>
        <w:rPr>
          <w:sz w:val="24"/>
          <w:szCs w:val="24"/>
        </w:rPr>
        <w:t xml:space="preserve"> </w:t>
      </w:r>
      <w:r w:rsidRPr="009259EE">
        <w:rPr>
          <w:sz w:val="24"/>
          <w:szCs w:val="24"/>
        </w:rPr>
        <w:t>stolicí i močí. Zdravý člověk se infikuje znečištěnýma rukama nebo kontaminovanou</w:t>
      </w:r>
      <w:r>
        <w:rPr>
          <w:sz w:val="24"/>
          <w:szCs w:val="24"/>
        </w:rPr>
        <w:t xml:space="preserve"> </w:t>
      </w:r>
      <w:r w:rsidRPr="009259EE">
        <w:rPr>
          <w:sz w:val="24"/>
          <w:szCs w:val="24"/>
        </w:rPr>
        <w:t>potravinou nebo vodou.</w:t>
      </w:r>
      <w:r>
        <w:rPr>
          <w:sz w:val="24"/>
          <w:szCs w:val="24"/>
        </w:rPr>
        <w:t xml:space="preserve"> </w:t>
      </w:r>
    </w:p>
    <w:p w14:paraId="6968BA08" w14:textId="77777777" w:rsidR="00175437" w:rsidRPr="009259EE" w:rsidRDefault="00175437" w:rsidP="00175437">
      <w:pPr>
        <w:autoSpaceDE w:val="0"/>
        <w:autoSpaceDN w:val="0"/>
        <w:adjustRightInd w:val="0"/>
        <w:spacing w:line="360" w:lineRule="auto"/>
        <w:jc w:val="both"/>
        <w:rPr>
          <w:sz w:val="24"/>
          <w:szCs w:val="24"/>
        </w:rPr>
      </w:pPr>
      <w:r w:rsidRPr="009259EE">
        <w:rPr>
          <w:b/>
          <w:bCs/>
          <w:sz w:val="24"/>
          <w:szCs w:val="24"/>
        </w:rPr>
        <w:lastRenderedPageBreak/>
        <w:t xml:space="preserve">Epidemiologický význam </w:t>
      </w:r>
      <w:r w:rsidRPr="009259EE">
        <w:rPr>
          <w:sz w:val="24"/>
          <w:szCs w:val="24"/>
        </w:rPr>
        <w:t>hepatitidy typu A není v současnosti velký. Dříve postihoval</w:t>
      </w:r>
      <w:r>
        <w:rPr>
          <w:sz w:val="24"/>
          <w:szCs w:val="24"/>
        </w:rPr>
        <w:t xml:space="preserve"> </w:t>
      </w:r>
      <w:r w:rsidRPr="009259EE">
        <w:rPr>
          <w:sz w:val="24"/>
          <w:szCs w:val="24"/>
        </w:rPr>
        <w:t>především školní děti, dnes je zvýšený výskyt onemocnění pozorován zejména v</w:t>
      </w:r>
      <w:r>
        <w:rPr>
          <w:sz w:val="24"/>
          <w:szCs w:val="24"/>
        </w:rPr>
        <w:t> </w:t>
      </w:r>
      <w:proofErr w:type="spellStart"/>
      <w:r w:rsidRPr="009259EE">
        <w:rPr>
          <w:sz w:val="24"/>
          <w:szCs w:val="24"/>
        </w:rPr>
        <w:t>rómské</w:t>
      </w:r>
      <w:proofErr w:type="spellEnd"/>
      <w:r>
        <w:rPr>
          <w:sz w:val="24"/>
          <w:szCs w:val="24"/>
        </w:rPr>
        <w:t xml:space="preserve"> </w:t>
      </w:r>
      <w:r w:rsidRPr="009259EE">
        <w:rPr>
          <w:sz w:val="24"/>
          <w:szCs w:val="24"/>
        </w:rPr>
        <w:t>komunitě a u osob s rizikovým chováním (u narkomanů, bezdomovců apod.). Na základě</w:t>
      </w:r>
      <w:r>
        <w:rPr>
          <w:sz w:val="24"/>
          <w:szCs w:val="24"/>
        </w:rPr>
        <w:t xml:space="preserve"> </w:t>
      </w:r>
      <w:r w:rsidRPr="009259EE">
        <w:rPr>
          <w:sz w:val="24"/>
          <w:szCs w:val="24"/>
        </w:rPr>
        <w:t>výsledků imunologických přehledů prováděných v roce 2002 byla zjištěna velmi nízká</w:t>
      </w:r>
      <w:r>
        <w:rPr>
          <w:sz w:val="24"/>
          <w:szCs w:val="24"/>
        </w:rPr>
        <w:t xml:space="preserve"> </w:t>
      </w:r>
      <w:proofErr w:type="spellStart"/>
      <w:r w:rsidRPr="009259EE">
        <w:rPr>
          <w:sz w:val="24"/>
          <w:szCs w:val="24"/>
        </w:rPr>
        <w:t>promořenost</w:t>
      </w:r>
      <w:proofErr w:type="spellEnd"/>
      <w:r w:rsidRPr="009259EE">
        <w:rPr>
          <w:sz w:val="24"/>
          <w:szCs w:val="24"/>
        </w:rPr>
        <w:t xml:space="preserve"> u nižších věkových skupin populace, ochranné protilátky vůči viru hepatitidy</w:t>
      </w:r>
    </w:p>
    <w:p w14:paraId="71B5A21D" w14:textId="77777777" w:rsidR="00175437" w:rsidRPr="009259EE" w:rsidRDefault="00175437" w:rsidP="00175437">
      <w:pPr>
        <w:autoSpaceDE w:val="0"/>
        <w:autoSpaceDN w:val="0"/>
        <w:adjustRightInd w:val="0"/>
        <w:spacing w:line="360" w:lineRule="auto"/>
        <w:jc w:val="both"/>
        <w:rPr>
          <w:sz w:val="24"/>
          <w:szCs w:val="24"/>
        </w:rPr>
      </w:pPr>
      <w:r w:rsidRPr="009259EE">
        <w:rPr>
          <w:sz w:val="24"/>
          <w:szCs w:val="24"/>
        </w:rPr>
        <w:t>typu A byly zjištěny až u osob starších 50 let.</w:t>
      </w:r>
    </w:p>
    <w:p w14:paraId="6019313D" w14:textId="77777777" w:rsidR="00175437" w:rsidRPr="009259EE" w:rsidRDefault="00175437" w:rsidP="00175437">
      <w:pPr>
        <w:autoSpaceDE w:val="0"/>
        <w:autoSpaceDN w:val="0"/>
        <w:adjustRightInd w:val="0"/>
        <w:spacing w:line="360" w:lineRule="auto"/>
        <w:jc w:val="both"/>
        <w:rPr>
          <w:sz w:val="24"/>
          <w:szCs w:val="24"/>
        </w:rPr>
      </w:pPr>
      <w:r w:rsidRPr="009259EE">
        <w:rPr>
          <w:sz w:val="24"/>
          <w:szCs w:val="24"/>
        </w:rPr>
        <w:t>Osoby v ranném stadiu onemocnění, kdy jsou viry vylučovány stolicí, ale klinické příznaky</w:t>
      </w:r>
      <w:r>
        <w:rPr>
          <w:sz w:val="24"/>
          <w:szCs w:val="24"/>
        </w:rPr>
        <w:t xml:space="preserve"> </w:t>
      </w:r>
      <w:r w:rsidRPr="009259EE">
        <w:rPr>
          <w:sz w:val="24"/>
          <w:szCs w:val="24"/>
        </w:rPr>
        <w:t>nejsou ještě manifestovány, mohou při nedostatečné osobní hygieně kontaminovat potraviny</w:t>
      </w:r>
      <w:r>
        <w:rPr>
          <w:sz w:val="24"/>
          <w:szCs w:val="24"/>
        </w:rPr>
        <w:t xml:space="preserve"> </w:t>
      </w:r>
      <w:r w:rsidRPr="009259EE">
        <w:rPr>
          <w:sz w:val="24"/>
          <w:szCs w:val="24"/>
        </w:rPr>
        <w:t>nebo pitnou vodu. Viry mohou v potravině určitou dobu přežívat (ale nerozmnožují se) a</w:t>
      </w:r>
      <w:r>
        <w:rPr>
          <w:sz w:val="24"/>
          <w:szCs w:val="24"/>
        </w:rPr>
        <w:t xml:space="preserve"> </w:t>
      </w:r>
      <w:r w:rsidRPr="009259EE">
        <w:rPr>
          <w:sz w:val="24"/>
          <w:szCs w:val="24"/>
        </w:rPr>
        <w:t>mohou vyvolat onemocnění dalších osob.</w:t>
      </w:r>
    </w:p>
    <w:p w14:paraId="4182D0FE" w14:textId="77777777" w:rsidR="00175437" w:rsidRDefault="00175437" w:rsidP="00175437">
      <w:pPr>
        <w:autoSpaceDE w:val="0"/>
        <w:autoSpaceDN w:val="0"/>
        <w:adjustRightInd w:val="0"/>
        <w:spacing w:line="360" w:lineRule="auto"/>
        <w:jc w:val="both"/>
        <w:rPr>
          <w:b/>
          <w:bCs/>
          <w:sz w:val="24"/>
          <w:szCs w:val="24"/>
        </w:rPr>
      </w:pPr>
    </w:p>
    <w:p w14:paraId="52988653" w14:textId="77777777" w:rsidR="00175437" w:rsidRPr="009259EE" w:rsidRDefault="00175437" w:rsidP="00175437">
      <w:pPr>
        <w:autoSpaceDE w:val="0"/>
        <w:autoSpaceDN w:val="0"/>
        <w:adjustRightInd w:val="0"/>
        <w:spacing w:line="360" w:lineRule="auto"/>
        <w:jc w:val="both"/>
        <w:rPr>
          <w:b/>
          <w:bCs/>
          <w:sz w:val="24"/>
          <w:szCs w:val="24"/>
        </w:rPr>
      </w:pPr>
      <w:r w:rsidRPr="009259EE">
        <w:rPr>
          <w:b/>
          <w:bCs/>
          <w:sz w:val="24"/>
          <w:szCs w:val="24"/>
        </w:rPr>
        <w:t>CHOLERA</w:t>
      </w:r>
    </w:p>
    <w:p w14:paraId="40660721" w14:textId="77777777" w:rsidR="00175437" w:rsidRPr="009259EE" w:rsidRDefault="00175437" w:rsidP="00175437">
      <w:pPr>
        <w:autoSpaceDE w:val="0"/>
        <w:autoSpaceDN w:val="0"/>
        <w:adjustRightInd w:val="0"/>
        <w:spacing w:line="360" w:lineRule="auto"/>
        <w:jc w:val="both"/>
        <w:rPr>
          <w:sz w:val="24"/>
          <w:szCs w:val="24"/>
        </w:rPr>
      </w:pPr>
      <w:r w:rsidRPr="009259EE">
        <w:rPr>
          <w:b/>
          <w:bCs/>
          <w:sz w:val="24"/>
          <w:szCs w:val="24"/>
        </w:rPr>
        <w:t xml:space="preserve">Původcem </w:t>
      </w:r>
      <w:r w:rsidRPr="009259EE">
        <w:rPr>
          <w:sz w:val="24"/>
          <w:szCs w:val="24"/>
        </w:rPr>
        <w:t xml:space="preserve">nákazy je bakterie </w:t>
      </w:r>
      <w:r w:rsidRPr="009259EE">
        <w:rPr>
          <w:i/>
          <w:iCs/>
          <w:sz w:val="24"/>
          <w:szCs w:val="24"/>
        </w:rPr>
        <w:t xml:space="preserve">Vibrio </w:t>
      </w:r>
      <w:proofErr w:type="spellStart"/>
      <w:r w:rsidRPr="009259EE">
        <w:rPr>
          <w:i/>
          <w:iCs/>
          <w:sz w:val="24"/>
          <w:szCs w:val="24"/>
        </w:rPr>
        <w:t>cholerae</w:t>
      </w:r>
      <w:proofErr w:type="spellEnd"/>
      <w:r w:rsidRPr="009259EE">
        <w:rPr>
          <w:sz w:val="24"/>
          <w:szCs w:val="24"/>
        </w:rPr>
        <w:t xml:space="preserve">. Vyskytuje se v mnoha </w:t>
      </w:r>
      <w:proofErr w:type="spellStart"/>
      <w:r w:rsidRPr="009259EE">
        <w:rPr>
          <w:sz w:val="24"/>
          <w:szCs w:val="24"/>
        </w:rPr>
        <w:t>seroskupinách</w:t>
      </w:r>
      <w:proofErr w:type="spellEnd"/>
      <w:r w:rsidRPr="009259EE">
        <w:rPr>
          <w:sz w:val="24"/>
          <w:szCs w:val="24"/>
        </w:rPr>
        <w:t xml:space="preserve">, </w:t>
      </w:r>
      <w:proofErr w:type="spellStart"/>
      <w:r w:rsidRPr="009259EE">
        <w:rPr>
          <w:sz w:val="24"/>
          <w:szCs w:val="24"/>
        </w:rPr>
        <w:t>seroskupina</w:t>
      </w:r>
      <w:proofErr w:type="spellEnd"/>
      <w:r w:rsidRPr="009259EE">
        <w:rPr>
          <w:sz w:val="24"/>
          <w:szCs w:val="24"/>
        </w:rPr>
        <w:t xml:space="preserve"> O1 ve dvou biotypech: </w:t>
      </w:r>
      <w:r w:rsidRPr="009259EE">
        <w:rPr>
          <w:i/>
          <w:iCs/>
          <w:sz w:val="24"/>
          <w:szCs w:val="24"/>
        </w:rPr>
        <w:t xml:space="preserve">Vibrio </w:t>
      </w:r>
      <w:proofErr w:type="spellStart"/>
      <w:r w:rsidRPr="009259EE">
        <w:rPr>
          <w:i/>
          <w:iCs/>
          <w:sz w:val="24"/>
          <w:szCs w:val="24"/>
        </w:rPr>
        <w:t>cholerae</w:t>
      </w:r>
      <w:proofErr w:type="spellEnd"/>
      <w:r>
        <w:rPr>
          <w:i/>
          <w:iCs/>
          <w:sz w:val="24"/>
          <w:szCs w:val="24"/>
        </w:rPr>
        <w:t xml:space="preserve"> </w:t>
      </w:r>
      <w:proofErr w:type="spellStart"/>
      <w:r w:rsidRPr="009259EE">
        <w:rPr>
          <w:sz w:val="24"/>
          <w:szCs w:val="24"/>
        </w:rPr>
        <w:t>clasica</w:t>
      </w:r>
      <w:proofErr w:type="spellEnd"/>
      <w:r w:rsidRPr="009259EE">
        <w:rPr>
          <w:sz w:val="24"/>
          <w:szCs w:val="24"/>
        </w:rPr>
        <w:t xml:space="preserve"> a </w:t>
      </w:r>
      <w:r w:rsidRPr="009259EE">
        <w:rPr>
          <w:i/>
          <w:iCs/>
          <w:sz w:val="24"/>
          <w:szCs w:val="24"/>
        </w:rPr>
        <w:t xml:space="preserve">Vibrio </w:t>
      </w:r>
      <w:proofErr w:type="spellStart"/>
      <w:r w:rsidRPr="009259EE">
        <w:rPr>
          <w:i/>
          <w:iCs/>
          <w:sz w:val="24"/>
          <w:szCs w:val="24"/>
        </w:rPr>
        <w:t>cholerae</w:t>
      </w:r>
      <w:proofErr w:type="spellEnd"/>
      <w:r w:rsidRPr="009259EE">
        <w:rPr>
          <w:i/>
          <w:iCs/>
          <w:sz w:val="24"/>
          <w:szCs w:val="24"/>
        </w:rPr>
        <w:t xml:space="preserve"> </w:t>
      </w:r>
      <w:r w:rsidRPr="009259EE">
        <w:rPr>
          <w:sz w:val="24"/>
          <w:szCs w:val="24"/>
        </w:rPr>
        <w:t xml:space="preserve">El Tor. </w:t>
      </w:r>
    </w:p>
    <w:p w14:paraId="252C42D3" w14:textId="77777777" w:rsidR="00175437" w:rsidRPr="009259EE" w:rsidRDefault="00175437" w:rsidP="00175437">
      <w:pPr>
        <w:autoSpaceDE w:val="0"/>
        <w:autoSpaceDN w:val="0"/>
        <w:adjustRightInd w:val="0"/>
        <w:spacing w:line="360" w:lineRule="auto"/>
        <w:jc w:val="both"/>
        <w:rPr>
          <w:sz w:val="24"/>
          <w:szCs w:val="24"/>
        </w:rPr>
      </w:pPr>
      <w:r w:rsidRPr="009259EE">
        <w:rPr>
          <w:b/>
          <w:bCs/>
          <w:sz w:val="24"/>
          <w:szCs w:val="24"/>
        </w:rPr>
        <w:t xml:space="preserve">Klinický průběh </w:t>
      </w:r>
      <w:r w:rsidRPr="009259EE">
        <w:rPr>
          <w:sz w:val="24"/>
          <w:szCs w:val="24"/>
        </w:rPr>
        <w:t xml:space="preserve">obou biotypů kmene </w:t>
      </w:r>
      <w:r w:rsidRPr="009259EE">
        <w:rPr>
          <w:i/>
          <w:iCs/>
          <w:sz w:val="24"/>
          <w:szCs w:val="24"/>
        </w:rPr>
        <w:t xml:space="preserve">Vibrio </w:t>
      </w:r>
      <w:proofErr w:type="spellStart"/>
      <w:r w:rsidRPr="009259EE">
        <w:rPr>
          <w:i/>
          <w:iCs/>
          <w:sz w:val="24"/>
          <w:szCs w:val="24"/>
        </w:rPr>
        <w:t>cholerae</w:t>
      </w:r>
      <w:proofErr w:type="spellEnd"/>
      <w:r w:rsidRPr="009259EE">
        <w:rPr>
          <w:i/>
          <w:iCs/>
          <w:sz w:val="24"/>
          <w:szCs w:val="24"/>
        </w:rPr>
        <w:t xml:space="preserve"> </w:t>
      </w:r>
      <w:r w:rsidRPr="009259EE">
        <w:rPr>
          <w:sz w:val="24"/>
          <w:szCs w:val="24"/>
        </w:rPr>
        <w:t>O1 se liší. Klasický typ vyvolával</w:t>
      </w:r>
    </w:p>
    <w:p w14:paraId="2E0C5738" w14:textId="77777777" w:rsidR="00175437" w:rsidRPr="009259EE" w:rsidRDefault="00175437" w:rsidP="00175437">
      <w:pPr>
        <w:autoSpaceDE w:val="0"/>
        <w:autoSpaceDN w:val="0"/>
        <w:adjustRightInd w:val="0"/>
        <w:spacing w:line="360" w:lineRule="auto"/>
        <w:jc w:val="both"/>
        <w:rPr>
          <w:sz w:val="24"/>
          <w:szCs w:val="24"/>
        </w:rPr>
      </w:pPr>
      <w:r w:rsidRPr="009259EE">
        <w:rPr>
          <w:sz w:val="24"/>
          <w:szCs w:val="24"/>
        </w:rPr>
        <w:t>pravou choleru, která se projevovala bolestmi v břiše, opakovanými vodnatými průjmy,</w:t>
      </w:r>
      <w:r>
        <w:rPr>
          <w:sz w:val="24"/>
          <w:szCs w:val="24"/>
        </w:rPr>
        <w:t xml:space="preserve"> </w:t>
      </w:r>
      <w:r w:rsidRPr="009259EE">
        <w:rPr>
          <w:sz w:val="24"/>
          <w:szCs w:val="24"/>
        </w:rPr>
        <w:t>zvracením, rychlou ztrátou tekutin a minerálií, což vede v několika hodinách ke smrti.</w:t>
      </w:r>
      <w:r>
        <w:rPr>
          <w:sz w:val="24"/>
          <w:szCs w:val="24"/>
        </w:rPr>
        <w:t xml:space="preserve"> </w:t>
      </w:r>
      <w:r w:rsidRPr="009259EE">
        <w:rPr>
          <w:sz w:val="24"/>
          <w:szCs w:val="24"/>
        </w:rPr>
        <w:t xml:space="preserve">Smrtnost u klasické cholery činila až 50 %. Nákaza vyvolaná </w:t>
      </w:r>
      <w:r w:rsidRPr="009259EE">
        <w:rPr>
          <w:i/>
          <w:iCs/>
          <w:sz w:val="24"/>
          <w:szCs w:val="24"/>
        </w:rPr>
        <w:t xml:space="preserve">V. </w:t>
      </w:r>
      <w:proofErr w:type="spellStart"/>
      <w:r w:rsidRPr="009259EE">
        <w:rPr>
          <w:i/>
          <w:iCs/>
          <w:sz w:val="24"/>
          <w:szCs w:val="24"/>
        </w:rPr>
        <w:t>cholerae</w:t>
      </w:r>
      <w:proofErr w:type="spellEnd"/>
      <w:r w:rsidRPr="009259EE">
        <w:rPr>
          <w:i/>
          <w:iCs/>
          <w:sz w:val="24"/>
          <w:szCs w:val="24"/>
        </w:rPr>
        <w:t xml:space="preserve"> </w:t>
      </w:r>
      <w:r w:rsidRPr="009259EE">
        <w:rPr>
          <w:sz w:val="24"/>
          <w:szCs w:val="24"/>
        </w:rPr>
        <w:t>El Tor je mírnější,</w:t>
      </w:r>
      <w:r>
        <w:rPr>
          <w:sz w:val="24"/>
          <w:szCs w:val="24"/>
        </w:rPr>
        <w:t xml:space="preserve"> </w:t>
      </w:r>
      <w:r w:rsidRPr="009259EE">
        <w:rPr>
          <w:sz w:val="24"/>
          <w:szCs w:val="24"/>
        </w:rPr>
        <w:t>někdy i bezpříznaková. Epidemiologicky je však tato forma infekce závažnější, pro</w:t>
      </w:r>
      <w:r>
        <w:rPr>
          <w:sz w:val="24"/>
          <w:szCs w:val="24"/>
        </w:rPr>
        <w:t xml:space="preserve"> </w:t>
      </w:r>
      <w:r w:rsidRPr="009259EE">
        <w:rPr>
          <w:sz w:val="24"/>
          <w:szCs w:val="24"/>
        </w:rPr>
        <w:t>nepoznanost nemoci. Smrtnost se pohybuje od 1 do 3 %.</w:t>
      </w:r>
    </w:p>
    <w:p w14:paraId="2A7ACC86" w14:textId="77777777" w:rsidR="00175437" w:rsidRPr="009259EE" w:rsidRDefault="00175437" w:rsidP="00175437">
      <w:pPr>
        <w:autoSpaceDE w:val="0"/>
        <w:autoSpaceDN w:val="0"/>
        <w:adjustRightInd w:val="0"/>
        <w:spacing w:line="360" w:lineRule="auto"/>
        <w:jc w:val="both"/>
        <w:rPr>
          <w:sz w:val="24"/>
          <w:szCs w:val="24"/>
        </w:rPr>
      </w:pPr>
      <w:r w:rsidRPr="009259EE">
        <w:rPr>
          <w:b/>
          <w:bCs/>
          <w:sz w:val="24"/>
          <w:szCs w:val="24"/>
        </w:rPr>
        <w:t xml:space="preserve">Inkubační doba </w:t>
      </w:r>
      <w:r w:rsidRPr="009259EE">
        <w:rPr>
          <w:sz w:val="24"/>
          <w:szCs w:val="24"/>
        </w:rPr>
        <w:t>trvá několik hodin až 5 dní. Nemocný je nakažlivý už na konci inkubační</w:t>
      </w:r>
    </w:p>
    <w:p w14:paraId="4404E79A" w14:textId="77777777" w:rsidR="00175437" w:rsidRPr="009259EE" w:rsidRDefault="00175437" w:rsidP="00175437">
      <w:pPr>
        <w:autoSpaceDE w:val="0"/>
        <w:autoSpaceDN w:val="0"/>
        <w:adjustRightInd w:val="0"/>
        <w:spacing w:line="360" w:lineRule="auto"/>
        <w:jc w:val="both"/>
        <w:rPr>
          <w:sz w:val="24"/>
          <w:szCs w:val="24"/>
        </w:rPr>
      </w:pPr>
      <w:r w:rsidRPr="009259EE">
        <w:rPr>
          <w:sz w:val="24"/>
          <w:szCs w:val="24"/>
        </w:rPr>
        <w:t>doby a po celou dobu nemoci a 2-3 týdny v rekonvalescenci. Vylučování vibrií může trvat</w:t>
      </w:r>
    </w:p>
    <w:p w14:paraId="0B35DE42" w14:textId="77777777" w:rsidR="00175437" w:rsidRPr="009259EE" w:rsidRDefault="00175437" w:rsidP="00175437">
      <w:pPr>
        <w:autoSpaceDE w:val="0"/>
        <w:autoSpaceDN w:val="0"/>
        <w:adjustRightInd w:val="0"/>
        <w:spacing w:line="360" w:lineRule="auto"/>
        <w:jc w:val="both"/>
        <w:rPr>
          <w:sz w:val="24"/>
          <w:szCs w:val="24"/>
        </w:rPr>
      </w:pPr>
      <w:r w:rsidRPr="009259EE">
        <w:rPr>
          <w:sz w:val="24"/>
          <w:szCs w:val="24"/>
        </w:rPr>
        <w:t>několik týdnů, ale je vzácné.</w:t>
      </w:r>
      <w:r>
        <w:rPr>
          <w:sz w:val="24"/>
          <w:szCs w:val="24"/>
        </w:rPr>
        <w:t xml:space="preserve"> </w:t>
      </w:r>
      <w:r w:rsidRPr="009259EE">
        <w:rPr>
          <w:sz w:val="24"/>
          <w:szCs w:val="24"/>
        </w:rPr>
        <w:t>Rezervoárem vibrií jsou v endemických oblastech především vodní toky a moře.</w:t>
      </w:r>
      <w:r>
        <w:rPr>
          <w:sz w:val="24"/>
          <w:szCs w:val="24"/>
        </w:rPr>
        <w:t xml:space="preserve"> </w:t>
      </w:r>
      <w:r w:rsidRPr="009259EE">
        <w:rPr>
          <w:b/>
          <w:bCs/>
          <w:sz w:val="24"/>
          <w:szCs w:val="24"/>
        </w:rPr>
        <w:t xml:space="preserve">Riziko </w:t>
      </w:r>
      <w:r w:rsidRPr="009259EE">
        <w:rPr>
          <w:sz w:val="24"/>
          <w:szCs w:val="24"/>
        </w:rPr>
        <w:t>možného vzniku nemoci spočívá</w:t>
      </w:r>
      <w:r>
        <w:rPr>
          <w:sz w:val="24"/>
          <w:szCs w:val="24"/>
        </w:rPr>
        <w:t xml:space="preserve"> </w:t>
      </w:r>
      <w:r w:rsidRPr="009259EE">
        <w:rPr>
          <w:sz w:val="24"/>
          <w:szCs w:val="24"/>
        </w:rPr>
        <w:t>především v konzumaci kontaminované vody (nebo ledu) nebo potravin (plody moře nebo</w:t>
      </w:r>
      <w:r>
        <w:rPr>
          <w:sz w:val="24"/>
          <w:szCs w:val="24"/>
        </w:rPr>
        <w:t xml:space="preserve"> </w:t>
      </w:r>
      <w:r w:rsidRPr="009259EE">
        <w:rPr>
          <w:sz w:val="24"/>
          <w:szCs w:val="24"/>
        </w:rPr>
        <w:t>korýši), případně použití kontaminované vody k oplachu zeleniny nebo ovoce.</w:t>
      </w:r>
    </w:p>
    <w:p w14:paraId="2C9C3F41" w14:textId="77777777" w:rsidR="00175437" w:rsidRDefault="00175437" w:rsidP="00175437">
      <w:pPr>
        <w:autoSpaceDE w:val="0"/>
        <w:autoSpaceDN w:val="0"/>
        <w:adjustRightInd w:val="0"/>
        <w:spacing w:line="360" w:lineRule="auto"/>
        <w:jc w:val="both"/>
        <w:rPr>
          <w:sz w:val="24"/>
          <w:szCs w:val="24"/>
        </w:rPr>
      </w:pPr>
      <w:r w:rsidRPr="009259EE">
        <w:rPr>
          <w:b/>
          <w:bCs/>
          <w:sz w:val="24"/>
          <w:szCs w:val="24"/>
        </w:rPr>
        <w:t xml:space="preserve">Epidemiologický význam </w:t>
      </w:r>
      <w:r w:rsidRPr="009259EE">
        <w:rPr>
          <w:sz w:val="24"/>
          <w:szCs w:val="24"/>
        </w:rPr>
        <w:t xml:space="preserve">nákazy vyvolané </w:t>
      </w:r>
      <w:r w:rsidRPr="009259EE">
        <w:rPr>
          <w:i/>
          <w:iCs/>
          <w:sz w:val="24"/>
          <w:szCs w:val="24"/>
        </w:rPr>
        <w:t xml:space="preserve">V. </w:t>
      </w:r>
      <w:proofErr w:type="spellStart"/>
      <w:r w:rsidRPr="009259EE">
        <w:rPr>
          <w:i/>
          <w:iCs/>
          <w:sz w:val="24"/>
          <w:szCs w:val="24"/>
        </w:rPr>
        <w:t>cholerae</w:t>
      </w:r>
      <w:proofErr w:type="spellEnd"/>
      <w:r w:rsidRPr="009259EE">
        <w:rPr>
          <w:i/>
          <w:iCs/>
          <w:sz w:val="24"/>
          <w:szCs w:val="24"/>
        </w:rPr>
        <w:t xml:space="preserve"> </w:t>
      </w:r>
      <w:r w:rsidRPr="009259EE">
        <w:rPr>
          <w:sz w:val="24"/>
          <w:szCs w:val="24"/>
        </w:rPr>
        <w:t>El Tor je nízký a spočívá především</w:t>
      </w:r>
      <w:r>
        <w:rPr>
          <w:sz w:val="24"/>
          <w:szCs w:val="24"/>
        </w:rPr>
        <w:t xml:space="preserve"> </w:t>
      </w:r>
      <w:r w:rsidRPr="009259EE">
        <w:rPr>
          <w:sz w:val="24"/>
          <w:szCs w:val="24"/>
        </w:rPr>
        <w:t>v importu onemocnění ze zemí s endemickým výskytem. Osoby cestující do rizikových</w:t>
      </w:r>
      <w:r>
        <w:rPr>
          <w:sz w:val="24"/>
          <w:szCs w:val="24"/>
        </w:rPr>
        <w:t xml:space="preserve"> </w:t>
      </w:r>
      <w:r w:rsidRPr="009259EE">
        <w:rPr>
          <w:sz w:val="24"/>
          <w:szCs w:val="24"/>
        </w:rPr>
        <w:t>oblastí by měly být poučeny o nutnosti dodržování zásad osobní hygieny a vhodných</w:t>
      </w:r>
      <w:r>
        <w:rPr>
          <w:sz w:val="24"/>
          <w:szCs w:val="24"/>
        </w:rPr>
        <w:t xml:space="preserve"> </w:t>
      </w:r>
      <w:r w:rsidRPr="009259EE">
        <w:rPr>
          <w:sz w:val="24"/>
          <w:szCs w:val="24"/>
        </w:rPr>
        <w:t>stravovacích návycích. Vhodná je preventivní vakcinace cestovatelů.</w:t>
      </w:r>
    </w:p>
    <w:p w14:paraId="013359B6" w14:textId="77777777" w:rsidR="00175437" w:rsidRPr="009259EE" w:rsidRDefault="00175437" w:rsidP="00175437">
      <w:pPr>
        <w:autoSpaceDE w:val="0"/>
        <w:autoSpaceDN w:val="0"/>
        <w:adjustRightInd w:val="0"/>
        <w:spacing w:line="360" w:lineRule="auto"/>
        <w:jc w:val="both"/>
        <w:rPr>
          <w:sz w:val="24"/>
          <w:szCs w:val="24"/>
        </w:rPr>
      </w:pPr>
    </w:p>
    <w:p w14:paraId="2A055E54" w14:textId="77777777" w:rsidR="00175437" w:rsidRPr="009259EE" w:rsidRDefault="00175437" w:rsidP="00175437">
      <w:pPr>
        <w:autoSpaceDE w:val="0"/>
        <w:autoSpaceDN w:val="0"/>
        <w:adjustRightInd w:val="0"/>
        <w:spacing w:line="360" w:lineRule="auto"/>
        <w:jc w:val="both"/>
        <w:rPr>
          <w:b/>
          <w:bCs/>
          <w:sz w:val="24"/>
          <w:szCs w:val="24"/>
        </w:rPr>
      </w:pPr>
      <w:r w:rsidRPr="009259EE">
        <w:rPr>
          <w:b/>
          <w:bCs/>
          <w:sz w:val="24"/>
          <w:szCs w:val="24"/>
        </w:rPr>
        <w:t xml:space="preserve">4. Skupina alimentárních </w:t>
      </w:r>
      <w:proofErr w:type="spellStart"/>
      <w:r w:rsidRPr="009259EE">
        <w:rPr>
          <w:b/>
          <w:bCs/>
          <w:sz w:val="24"/>
          <w:szCs w:val="24"/>
        </w:rPr>
        <w:t>toxoinfekcí</w:t>
      </w:r>
      <w:proofErr w:type="spellEnd"/>
      <w:r w:rsidRPr="009259EE">
        <w:rPr>
          <w:b/>
          <w:bCs/>
          <w:sz w:val="24"/>
          <w:szCs w:val="24"/>
        </w:rPr>
        <w:t xml:space="preserve"> přenosných ze zvířat (zoonózy)</w:t>
      </w:r>
    </w:p>
    <w:p w14:paraId="2B0093BC" w14:textId="77777777" w:rsidR="00175437" w:rsidRPr="009259EE" w:rsidRDefault="00175437" w:rsidP="00175437">
      <w:pPr>
        <w:autoSpaceDE w:val="0"/>
        <w:autoSpaceDN w:val="0"/>
        <w:adjustRightInd w:val="0"/>
        <w:spacing w:line="360" w:lineRule="auto"/>
        <w:jc w:val="both"/>
        <w:rPr>
          <w:sz w:val="24"/>
          <w:szCs w:val="24"/>
        </w:rPr>
      </w:pPr>
      <w:r w:rsidRPr="009259EE">
        <w:rPr>
          <w:sz w:val="24"/>
          <w:szCs w:val="24"/>
        </w:rPr>
        <w:t xml:space="preserve">Mezi významná onemocnění této skupiny patří zejména salmonelózy, </w:t>
      </w:r>
      <w:proofErr w:type="spellStart"/>
      <w:r w:rsidRPr="009259EE">
        <w:rPr>
          <w:sz w:val="24"/>
          <w:szCs w:val="24"/>
        </w:rPr>
        <w:t>kampylobakteriózy</w:t>
      </w:r>
      <w:proofErr w:type="spellEnd"/>
      <w:r w:rsidRPr="009259EE">
        <w:rPr>
          <w:sz w:val="24"/>
          <w:szCs w:val="24"/>
        </w:rPr>
        <w:t>,</w:t>
      </w:r>
      <w:r>
        <w:rPr>
          <w:sz w:val="24"/>
          <w:szCs w:val="24"/>
        </w:rPr>
        <w:t xml:space="preserve"> </w:t>
      </w:r>
      <w:proofErr w:type="spellStart"/>
      <w:r w:rsidRPr="009259EE">
        <w:rPr>
          <w:sz w:val="24"/>
          <w:szCs w:val="24"/>
        </w:rPr>
        <w:t>yerziniózy</w:t>
      </w:r>
      <w:proofErr w:type="spellEnd"/>
      <w:r w:rsidRPr="009259EE">
        <w:rPr>
          <w:sz w:val="24"/>
          <w:szCs w:val="24"/>
        </w:rPr>
        <w:t xml:space="preserve">, listeriózy, onemocnění vyvolaná </w:t>
      </w:r>
      <w:proofErr w:type="spellStart"/>
      <w:r w:rsidRPr="009259EE">
        <w:rPr>
          <w:i/>
          <w:iCs/>
          <w:sz w:val="24"/>
          <w:szCs w:val="24"/>
        </w:rPr>
        <w:t>E.coli</w:t>
      </w:r>
      <w:proofErr w:type="spellEnd"/>
      <w:r w:rsidRPr="009259EE">
        <w:rPr>
          <w:i/>
          <w:iCs/>
          <w:sz w:val="24"/>
          <w:szCs w:val="24"/>
        </w:rPr>
        <w:t xml:space="preserve"> </w:t>
      </w:r>
      <w:r w:rsidRPr="009259EE">
        <w:rPr>
          <w:sz w:val="24"/>
          <w:szCs w:val="24"/>
        </w:rPr>
        <w:t>a zoonózy parazitárního původu např.</w:t>
      </w:r>
      <w:r>
        <w:rPr>
          <w:sz w:val="24"/>
          <w:szCs w:val="24"/>
        </w:rPr>
        <w:t xml:space="preserve"> </w:t>
      </w:r>
      <w:r w:rsidRPr="009259EE">
        <w:rPr>
          <w:sz w:val="24"/>
          <w:szCs w:val="24"/>
        </w:rPr>
        <w:lastRenderedPageBreak/>
        <w:t xml:space="preserve">toxoplazmóza a </w:t>
      </w:r>
      <w:proofErr w:type="spellStart"/>
      <w:r w:rsidRPr="009259EE">
        <w:rPr>
          <w:sz w:val="24"/>
          <w:szCs w:val="24"/>
        </w:rPr>
        <w:t>teniázy</w:t>
      </w:r>
      <w:proofErr w:type="spellEnd"/>
      <w:r w:rsidRPr="009259EE">
        <w:rPr>
          <w:sz w:val="24"/>
          <w:szCs w:val="24"/>
        </w:rPr>
        <w:t>, u kterých se původce šíří mnoha způsoby, mezi jinými i alimentární</w:t>
      </w:r>
      <w:r>
        <w:rPr>
          <w:sz w:val="24"/>
          <w:szCs w:val="24"/>
        </w:rPr>
        <w:t xml:space="preserve"> </w:t>
      </w:r>
      <w:r w:rsidRPr="009259EE">
        <w:rPr>
          <w:sz w:val="24"/>
          <w:szCs w:val="24"/>
        </w:rPr>
        <w:t>cestou.</w:t>
      </w:r>
    </w:p>
    <w:p w14:paraId="503062C2" w14:textId="77777777" w:rsidR="00175437" w:rsidRDefault="00175437" w:rsidP="00175437">
      <w:pPr>
        <w:autoSpaceDE w:val="0"/>
        <w:autoSpaceDN w:val="0"/>
        <w:adjustRightInd w:val="0"/>
        <w:spacing w:line="360" w:lineRule="auto"/>
        <w:jc w:val="both"/>
        <w:rPr>
          <w:b/>
          <w:bCs/>
          <w:sz w:val="24"/>
          <w:szCs w:val="24"/>
        </w:rPr>
      </w:pPr>
    </w:p>
    <w:p w14:paraId="6B498B4C" w14:textId="77777777" w:rsidR="00175437" w:rsidRPr="009259EE" w:rsidRDefault="00175437" w:rsidP="00175437">
      <w:pPr>
        <w:autoSpaceDE w:val="0"/>
        <w:autoSpaceDN w:val="0"/>
        <w:adjustRightInd w:val="0"/>
        <w:spacing w:line="360" w:lineRule="auto"/>
        <w:jc w:val="both"/>
        <w:rPr>
          <w:b/>
          <w:bCs/>
          <w:sz w:val="24"/>
          <w:szCs w:val="24"/>
        </w:rPr>
      </w:pPr>
      <w:r w:rsidRPr="009259EE">
        <w:rPr>
          <w:b/>
          <w:bCs/>
          <w:sz w:val="24"/>
          <w:szCs w:val="24"/>
        </w:rPr>
        <w:t>SALMONELÓZY</w:t>
      </w:r>
    </w:p>
    <w:p w14:paraId="7F71CA75" w14:textId="77777777" w:rsidR="00175437" w:rsidRPr="009259EE" w:rsidRDefault="00175437" w:rsidP="00175437">
      <w:pPr>
        <w:autoSpaceDE w:val="0"/>
        <w:autoSpaceDN w:val="0"/>
        <w:adjustRightInd w:val="0"/>
        <w:spacing w:line="360" w:lineRule="auto"/>
        <w:jc w:val="both"/>
        <w:rPr>
          <w:sz w:val="24"/>
          <w:szCs w:val="24"/>
        </w:rPr>
      </w:pPr>
      <w:r w:rsidRPr="009259EE">
        <w:rPr>
          <w:b/>
          <w:bCs/>
          <w:sz w:val="24"/>
          <w:szCs w:val="24"/>
        </w:rPr>
        <w:t xml:space="preserve">Původcem </w:t>
      </w:r>
      <w:r w:rsidRPr="009259EE">
        <w:rPr>
          <w:sz w:val="24"/>
          <w:szCs w:val="24"/>
        </w:rPr>
        <w:t xml:space="preserve">jsou bakterie rodu </w:t>
      </w:r>
      <w:proofErr w:type="spellStart"/>
      <w:r w:rsidRPr="009259EE">
        <w:rPr>
          <w:i/>
          <w:iCs/>
          <w:sz w:val="24"/>
          <w:szCs w:val="24"/>
        </w:rPr>
        <w:t>Salmonella</w:t>
      </w:r>
      <w:proofErr w:type="spellEnd"/>
      <w:r w:rsidRPr="009259EE">
        <w:rPr>
          <w:i/>
          <w:iCs/>
          <w:sz w:val="24"/>
          <w:szCs w:val="24"/>
        </w:rPr>
        <w:t xml:space="preserve"> </w:t>
      </w:r>
      <w:r w:rsidRPr="009259EE">
        <w:rPr>
          <w:sz w:val="24"/>
          <w:szCs w:val="24"/>
        </w:rPr>
        <w:t xml:space="preserve">z čeledi </w:t>
      </w:r>
      <w:proofErr w:type="spellStart"/>
      <w:r w:rsidRPr="009259EE">
        <w:rPr>
          <w:i/>
          <w:iCs/>
          <w:sz w:val="24"/>
          <w:szCs w:val="24"/>
        </w:rPr>
        <w:t>Enterobacteriaceae</w:t>
      </w:r>
      <w:proofErr w:type="spellEnd"/>
      <w:r>
        <w:rPr>
          <w:sz w:val="24"/>
          <w:szCs w:val="24"/>
        </w:rPr>
        <w:t>.</w:t>
      </w:r>
      <w:r w:rsidRPr="009259EE">
        <w:rPr>
          <w:sz w:val="24"/>
          <w:szCs w:val="24"/>
        </w:rPr>
        <w:t xml:space="preserve"> Salmonely jsou odolné k vlivům zevního prostředí, k vyschnutí, nedostatku kyslíku, ve</w:t>
      </w:r>
      <w:r>
        <w:rPr>
          <w:sz w:val="24"/>
          <w:szCs w:val="24"/>
        </w:rPr>
        <w:t xml:space="preserve"> </w:t>
      </w:r>
      <w:r w:rsidRPr="009259EE">
        <w:rPr>
          <w:sz w:val="24"/>
          <w:szCs w:val="24"/>
        </w:rPr>
        <w:t>vlhkém prostředí vydrží dny až týdny, v chladném nebo zmrazeném stavu měsíce.</w:t>
      </w:r>
      <w:r>
        <w:rPr>
          <w:sz w:val="24"/>
          <w:szCs w:val="24"/>
        </w:rPr>
        <w:t xml:space="preserve"> </w:t>
      </w:r>
      <w:r w:rsidRPr="009259EE">
        <w:rPr>
          <w:sz w:val="24"/>
          <w:szCs w:val="24"/>
        </w:rPr>
        <w:t>Var tyto bakterie spolehlivě ničí. Podle antigenní struktury se rod dělí do dvou druhů (</w:t>
      </w:r>
      <w:proofErr w:type="spellStart"/>
      <w:r w:rsidRPr="009259EE">
        <w:rPr>
          <w:i/>
          <w:iCs/>
          <w:sz w:val="24"/>
          <w:szCs w:val="24"/>
        </w:rPr>
        <w:t>S.enterica</w:t>
      </w:r>
      <w:proofErr w:type="spellEnd"/>
      <w:r w:rsidRPr="009259EE">
        <w:rPr>
          <w:i/>
          <w:iCs/>
          <w:sz w:val="24"/>
          <w:szCs w:val="24"/>
        </w:rPr>
        <w:t xml:space="preserve"> </w:t>
      </w:r>
      <w:r w:rsidRPr="009259EE">
        <w:rPr>
          <w:sz w:val="24"/>
          <w:szCs w:val="24"/>
        </w:rPr>
        <w:t xml:space="preserve">a </w:t>
      </w:r>
      <w:r w:rsidRPr="009259EE">
        <w:rPr>
          <w:i/>
          <w:iCs/>
          <w:sz w:val="24"/>
          <w:szCs w:val="24"/>
        </w:rPr>
        <w:t xml:space="preserve">S. </w:t>
      </w:r>
      <w:proofErr w:type="spellStart"/>
      <w:r w:rsidRPr="009259EE">
        <w:rPr>
          <w:i/>
          <w:iCs/>
          <w:sz w:val="24"/>
          <w:szCs w:val="24"/>
        </w:rPr>
        <w:t>bongori</w:t>
      </w:r>
      <w:proofErr w:type="spellEnd"/>
      <w:r w:rsidRPr="009259EE">
        <w:rPr>
          <w:sz w:val="24"/>
          <w:szCs w:val="24"/>
        </w:rPr>
        <w:t xml:space="preserve">), nejvýznamnější druh </w:t>
      </w:r>
      <w:r w:rsidRPr="009259EE">
        <w:rPr>
          <w:i/>
          <w:iCs/>
          <w:sz w:val="24"/>
          <w:szCs w:val="24"/>
        </w:rPr>
        <w:t xml:space="preserve">S. </w:t>
      </w:r>
      <w:proofErr w:type="spellStart"/>
      <w:r w:rsidRPr="009259EE">
        <w:rPr>
          <w:i/>
          <w:iCs/>
          <w:sz w:val="24"/>
          <w:szCs w:val="24"/>
        </w:rPr>
        <w:t>enterica</w:t>
      </w:r>
      <w:proofErr w:type="spellEnd"/>
      <w:r w:rsidRPr="009259EE">
        <w:rPr>
          <w:i/>
          <w:iCs/>
          <w:sz w:val="24"/>
          <w:szCs w:val="24"/>
        </w:rPr>
        <w:t xml:space="preserve"> </w:t>
      </w:r>
      <w:r w:rsidRPr="009259EE">
        <w:rPr>
          <w:sz w:val="24"/>
          <w:szCs w:val="24"/>
        </w:rPr>
        <w:t>se dále dělí na šest poddruhů a ty na</w:t>
      </w:r>
      <w:r>
        <w:rPr>
          <w:sz w:val="24"/>
          <w:szCs w:val="24"/>
        </w:rPr>
        <w:t xml:space="preserve"> </w:t>
      </w:r>
      <w:r w:rsidRPr="009259EE">
        <w:rPr>
          <w:sz w:val="24"/>
          <w:szCs w:val="24"/>
        </w:rPr>
        <w:t xml:space="preserve">více než 2500 </w:t>
      </w:r>
      <w:proofErr w:type="spellStart"/>
      <w:r w:rsidRPr="009259EE">
        <w:rPr>
          <w:sz w:val="24"/>
          <w:szCs w:val="24"/>
        </w:rPr>
        <w:t>serotypů</w:t>
      </w:r>
      <w:proofErr w:type="spellEnd"/>
      <w:r w:rsidRPr="009259EE">
        <w:rPr>
          <w:sz w:val="24"/>
          <w:szCs w:val="24"/>
        </w:rPr>
        <w:t xml:space="preserve">. Nejfrekventovanějším </w:t>
      </w:r>
      <w:proofErr w:type="spellStart"/>
      <w:r w:rsidRPr="009259EE">
        <w:rPr>
          <w:sz w:val="24"/>
          <w:szCs w:val="24"/>
        </w:rPr>
        <w:t>serotypem</w:t>
      </w:r>
      <w:proofErr w:type="spellEnd"/>
      <w:r w:rsidRPr="009259EE">
        <w:rPr>
          <w:sz w:val="24"/>
          <w:szCs w:val="24"/>
        </w:rPr>
        <w:t xml:space="preserve"> v ČR je od roku 1989 </w:t>
      </w:r>
      <w:r w:rsidRPr="009259EE">
        <w:rPr>
          <w:i/>
          <w:iCs/>
          <w:sz w:val="24"/>
          <w:szCs w:val="24"/>
        </w:rPr>
        <w:t>S</w:t>
      </w:r>
      <w:r w:rsidRPr="009259EE">
        <w:rPr>
          <w:iCs/>
          <w:sz w:val="24"/>
          <w:szCs w:val="24"/>
        </w:rPr>
        <w:t xml:space="preserve">. </w:t>
      </w:r>
      <w:proofErr w:type="spellStart"/>
      <w:r w:rsidRPr="009259EE">
        <w:rPr>
          <w:sz w:val="24"/>
          <w:szCs w:val="24"/>
        </w:rPr>
        <w:t>enteritidis</w:t>
      </w:r>
      <w:proofErr w:type="spellEnd"/>
      <w:r w:rsidRPr="009259EE">
        <w:rPr>
          <w:sz w:val="24"/>
          <w:szCs w:val="24"/>
        </w:rPr>
        <w:t>,</w:t>
      </w:r>
      <w:r>
        <w:rPr>
          <w:sz w:val="24"/>
          <w:szCs w:val="24"/>
        </w:rPr>
        <w:t xml:space="preserve"> </w:t>
      </w:r>
      <w:r w:rsidRPr="009259EE">
        <w:rPr>
          <w:sz w:val="24"/>
          <w:szCs w:val="24"/>
        </w:rPr>
        <w:t>ten vyvolal v osmdesátých letech ve světě pandemii.</w:t>
      </w:r>
    </w:p>
    <w:p w14:paraId="4B70E16A" w14:textId="77777777" w:rsidR="00175437" w:rsidRPr="009259EE" w:rsidRDefault="00175437" w:rsidP="00175437">
      <w:pPr>
        <w:autoSpaceDE w:val="0"/>
        <w:autoSpaceDN w:val="0"/>
        <w:adjustRightInd w:val="0"/>
        <w:spacing w:line="360" w:lineRule="auto"/>
        <w:jc w:val="both"/>
        <w:rPr>
          <w:sz w:val="24"/>
          <w:szCs w:val="24"/>
        </w:rPr>
      </w:pPr>
      <w:r w:rsidRPr="009259EE">
        <w:rPr>
          <w:b/>
          <w:bCs/>
          <w:sz w:val="24"/>
          <w:szCs w:val="24"/>
        </w:rPr>
        <w:t xml:space="preserve">Inkubační doba </w:t>
      </w:r>
      <w:r w:rsidRPr="009259EE">
        <w:rPr>
          <w:sz w:val="24"/>
          <w:szCs w:val="24"/>
        </w:rPr>
        <w:t>je obvykle udávána 6 - 36 hodin, ojediněle i 6 - 72 hodin. Její délka je</w:t>
      </w:r>
      <w:r>
        <w:rPr>
          <w:sz w:val="24"/>
          <w:szCs w:val="24"/>
        </w:rPr>
        <w:t xml:space="preserve"> </w:t>
      </w:r>
      <w:r w:rsidRPr="009259EE">
        <w:rPr>
          <w:sz w:val="24"/>
          <w:szCs w:val="24"/>
        </w:rPr>
        <w:t>hlavně ovlivněna infekční dávkou a vnímavostí postiženého jedince. Nejzávažněji probíhá</w:t>
      </w:r>
      <w:r>
        <w:rPr>
          <w:sz w:val="24"/>
          <w:szCs w:val="24"/>
        </w:rPr>
        <w:t xml:space="preserve"> </w:t>
      </w:r>
      <w:r w:rsidRPr="009259EE">
        <w:rPr>
          <w:sz w:val="24"/>
          <w:szCs w:val="24"/>
        </w:rPr>
        <w:t>salmonelóza u dětí, starších osob a pacientů se sníženou imunitou. Příznaky onemocnění jsou</w:t>
      </w:r>
      <w:r>
        <w:rPr>
          <w:sz w:val="24"/>
          <w:szCs w:val="24"/>
        </w:rPr>
        <w:t xml:space="preserve"> </w:t>
      </w:r>
      <w:r w:rsidRPr="009259EE">
        <w:rPr>
          <w:sz w:val="24"/>
          <w:szCs w:val="24"/>
        </w:rPr>
        <w:t>nevolnost, zvracení, bolesti břicha, teplota kolem 39 °C a průjmy. U malých dětí a osob</w:t>
      </w:r>
      <w:r>
        <w:rPr>
          <w:sz w:val="24"/>
          <w:szCs w:val="24"/>
        </w:rPr>
        <w:t xml:space="preserve"> </w:t>
      </w:r>
      <w:r w:rsidRPr="009259EE">
        <w:rPr>
          <w:sz w:val="24"/>
          <w:szCs w:val="24"/>
        </w:rPr>
        <w:t>starých nebo jinak nemocných hrozí nebezpečí dehydratace a následného oběhového selhání.</w:t>
      </w:r>
      <w:r>
        <w:rPr>
          <w:sz w:val="24"/>
          <w:szCs w:val="24"/>
        </w:rPr>
        <w:t xml:space="preserve"> </w:t>
      </w:r>
      <w:r w:rsidRPr="009259EE">
        <w:rPr>
          <w:sz w:val="24"/>
          <w:szCs w:val="24"/>
        </w:rPr>
        <w:t>Po uzdravení mohou být salmonely po určité období vylučovány stolicí. Chronické nosičství</w:t>
      </w:r>
      <w:r>
        <w:rPr>
          <w:sz w:val="24"/>
          <w:szCs w:val="24"/>
        </w:rPr>
        <w:t xml:space="preserve"> </w:t>
      </w:r>
      <w:r w:rsidRPr="009259EE">
        <w:rPr>
          <w:sz w:val="24"/>
          <w:szCs w:val="24"/>
        </w:rPr>
        <w:t>(delší než rok) je vzácné.</w:t>
      </w:r>
    </w:p>
    <w:p w14:paraId="4484838A" w14:textId="77777777" w:rsidR="00175437" w:rsidRPr="009259EE" w:rsidRDefault="00175437" w:rsidP="00175437">
      <w:pPr>
        <w:autoSpaceDE w:val="0"/>
        <w:autoSpaceDN w:val="0"/>
        <w:adjustRightInd w:val="0"/>
        <w:spacing w:line="360" w:lineRule="auto"/>
        <w:jc w:val="both"/>
        <w:rPr>
          <w:sz w:val="24"/>
          <w:szCs w:val="24"/>
        </w:rPr>
      </w:pPr>
      <w:r w:rsidRPr="009259EE">
        <w:rPr>
          <w:sz w:val="24"/>
          <w:szCs w:val="24"/>
        </w:rPr>
        <w:t xml:space="preserve">Bakterie rodu </w:t>
      </w:r>
      <w:proofErr w:type="spellStart"/>
      <w:r w:rsidRPr="009259EE">
        <w:rPr>
          <w:i/>
          <w:iCs/>
          <w:sz w:val="24"/>
          <w:szCs w:val="24"/>
        </w:rPr>
        <w:t>Salmonella</w:t>
      </w:r>
      <w:proofErr w:type="spellEnd"/>
      <w:r w:rsidRPr="009259EE">
        <w:rPr>
          <w:i/>
          <w:iCs/>
          <w:sz w:val="24"/>
          <w:szCs w:val="24"/>
        </w:rPr>
        <w:t xml:space="preserve"> </w:t>
      </w:r>
      <w:r w:rsidRPr="009259EE">
        <w:rPr>
          <w:sz w:val="24"/>
          <w:szCs w:val="24"/>
        </w:rPr>
        <w:t>se primárně vyskytují ve střevním traktu zvířat i lidí a</w:t>
      </w:r>
      <w:r>
        <w:rPr>
          <w:sz w:val="24"/>
          <w:szCs w:val="24"/>
        </w:rPr>
        <w:t xml:space="preserve"> </w:t>
      </w:r>
      <w:r w:rsidRPr="009259EE">
        <w:rPr>
          <w:sz w:val="24"/>
          <w:szCs w:val="24"/>
        </w:rPr>
        <w:t>vylučovanými fekáliemi kontaminují životní prostředí (voda, půda) a potraviny. Významným</w:t>
      </w:r>
      <w:r>
        <w:rPr>
          <w:sz w:val="24"/>
          <w:szCs w:val="24"/>
        </w:rPr>
        <w:t xml:space="preserve"> </w:t>
      </w:r>
      <w:r w:rsidRPr="009259EE">
        <w:rPr>
          <w:sz w:val="24"/>
          <w:szCs w:val="24"/>
        </w:rPr>
        <w:t xml:space="preserve">rezervoárem etiologického agens je drůbež. </w:t>
      </w:r>
      <w:r w:rsidRPr="009259EE">
        <w:rPr>
          <w:b/>
          <w:bCs/>
          <w:sz w:val="24"/>
          <w:szCs w:val="24"/>
        </w:rPr>
        <w:t xml:space="preserve">Riziko </w:t>
      </w:r>
      <w:r w:rsidRPr="009259EE">
        <w:rPr>
          <w:sz w:val="24"/>
          <w:szCs w:val="24"/>
        </w:rPr>
        <w:t>spočívá především v</w:t>
      </w:r>
      <w:r>
        <w:rPr>
          <w:sz w:val="24"/>
          <w:szCs w:val="24"/>
        </w:rPr>
        <w:t> </w:t>
      </w:r>
      <w:r w:rsidRPr="009259EE">
        <w:rPr>
          <w:sz w:val="24"/>
          <w:szCs w:val="24"/>
        </w:rPr>
        <w:t>konzumaci</w:t>
      </w:r>
      <w:r>
        <w:rPr>
          <w:sz w:val="24"/>
          <w:szCs w:val="24"/>
        </w:rPr>
        <w:t xml:space="preserve"> </w:t>
      </w:r>
      <w:r w:rsidRPr="009259EE">
        <w:rPr>
          <w:sz w:val="24"/>
          <w:szCs w:val="24"/>
        </w:rPr>
        <w:t xml:space="preserve">nedokonale tepelně opracovaného syrového masa (drůbežího a vepřového) a vajec. </w:t>
      </w:r>
    </w:p>
    <w:p w14:paraId="2AB70B6B" w14:textId="77777777" w:rsidR="00175437" w:rsidRPr="009259EE" w:rsidRDefault="00175437" w:rsidP="00175437">
      <w:pPr>
        <w:autoSpaceDE w:val="0"/>
        <w:autoSpaceDN w:val="0"/>
        <w:adjustRightInd w:val="0"/>
        <w:spacing w:line="360" w:lineRule="auto"/>
        <w:jc w:val="both"/>
        <w:rPr>
          <w:sz w:val="24"/>
          <w:szCs w:val="24"/>
        </w:rPr>
      </w:pPr>
      <w:r w:rsidRPr="009259EE">
        <w:rPr>
          <w:b/>
          <w:bCs/>
          <w:sz w:val="24"/>
          <w:szCs w:val="24"/>
        </w:rPr>
        <w:t xml:space="preserve">Epidemiologický význam </w:t>
      </w:r>
      <w:r w:rsidRPr="009259EE">
        <w:rPr>
          <w:sz w:val="24"/>
          <w:szCs w:val="24"/>
        </w:rPr>
        <w:t>salmonelóz, infekce s nejvyšší nemocností, je obrovský. Pandemie</w:t>
      </w:r>
      <w:r>
        <w:rPr>
          <w:sz w:val="24"/>
          <w:szCs w:val="24"/>
        </w:rPr>
        <w:t xml:space="preserve"> </w:t>
      </w:r>
      <w:r w:rsidRPr="009259EE">
        <w:rPr>
          <w:sz w:val="24"/>
          <w:szCs w:val="24"/>
        </w:rPr>
        <w:t>postihla populaci na celém území ČR. Během pandemie se změnily epidemiologické</w:t>
      </w:r>
      <w:r>
        <w:rPr>
          <w:sz w:val="24"/>
          <w:szCs w:val="24"/>
        </w:rPr>
        <w:t xml:space="preserve"> </w:t>
      </w:r>
      <w:r w:rsidRPr="009259EE">
        <w:rPr>
          <w:sz w:val="24"/>
          <w:szCs w:val="24"/>
        </w:rPr>
        <w:t>charakteristiky, které platily před rokem 1989. Specifická nemocnost se posunula z</w:t>
      </w:r>
      <w:r>
        <w:rPr>
          <w:sz w:val="24"/>
          <w:szCs w:val="24"/>
        </w:rPr>
        <w:t> </w:t>
      </w:r>
      <w:r w:rsidRPr="009259EE">
        <w:rPr>
          <w:sz w:val="24"/>
          <w:szCs w:val="24"/>
        </w:rPr>
        <w:t>věkové</w:t>
      </w:r>
      <w:r>
        <w:rPr>
          <w:sz w:val="24"/>
          <w:szCs w:val="24"/>
        </w:rPr>
        <w:t xml:space="preserve"> </w:t>
      </w:r>
      <w:r w:rsidRPr="009259EE">
        <w:rPr>
          <w:sz w:val="24"/>
          <w:szCs w:val="24"/>
        </w:rPr>
        <w:t>skupiny jednoletých dětí do věkové skupiny 1–4 letých, při přenosu hraje roli přenos infekce</w:t>
      </w:r>
      <w:r>
        <w:rPr>
          <w:sz w:val="24"/>
          <w:szCs w:val="24"/>
        </w:rPr>
        <w:t xml:space="preserve"> </w:t>
      </w:r>
      <w:r w:rsidRPr="009259EE">
        <w:rPr>
          <w:sz w:val="24"/>
          <w:szCs w:val="24"/>
        </w:rPr>
        <w:t>od staršího sourozence nebo rodiče, epidemie vznikají v mnohem menší míře ve stravovnách</w:t>
      </w:r>
      <w:r>
        <w:rPr>
          <w:sz w:val="24"/>
          <w:szCs w:val="24"/>
        </w:rPr>
        <w:t xml:space="preserve"> </w:t>
      </w:r>
      <w:r w:rsidRPr="009259EE">
        <w:rPr>
          <w:sz w:val="24"/>
          <w:szCs w:val="24"/>
        </w:rPr>
        <w:t>uzavřeného typu jako jsou školní jídelny, jídelny mateřských škol, kojenecká a</w:t>
      </w:r>
      <w:r>
        <w:rPr>
          <w:sz w:val="24"/>
          <w:szCs w:val="24"/>
        </w:rPr>
        <w:t xml:space="preserve"> </w:t>
      </w:r>
      <w:r w:rsidRPr="009259EE">
        <w:rPr>
          <w:sz w:val="24"/>
          <w:szCs w:val="24"/>
        </w:rPr>
        <w:t>novorozenecká zařízení a naopak mnohem častěji ve stravovnách otevřeného typu jako jsou</w:t>
      </w:r>
      <w:r>
        <w:rPr>
          <w:sz w:val="24"/>
          <w:szCs w:val="24"/>
        </w:rPr>
        <w:t xml:space="preserve"> </w:t>
      </w:r>
      <w:r w:rsidRPr="009259EE">
        <w:rPr>
          <w:sz w:val="24"/>
          <w:szCs w:val="24"/>
        </w:rPr>
        <w:t>pouliční stánky, cukrárny a potravinářské podniky, infekce se šíří především cukrářskými</w:t>
      </w:r>
      <w:r>
        <w:rPr>
          <w:sz w:val="24"/>
          <w:szCs w:val="24"/>
        </w:rPr>
        <w:t xml:space="preserve"> </w:t>
      </w:r>
      <w:r w:rsidRPr="009259EE">
        <w:rPr>
          <w:sz w:val="24"/>
          <w:szCs w:val="24"/>
        </w:rPr>
        <w:t>výrobky a hotovými pokrmy, do kterých se ke konci tepelného procesu přidává vejce</w:t>
      </w:r>
      <w:r>
        <w:rPr>
          <w:sz w:val="24"/>
          <w:szCs w:val="24"/>
        </w:rPr>
        <w:t xml:space="preserve"> </w:t>
      </w:r>
      <w:r w:rsidRPr="009259EE">
        <w:rPr>
          <w:sz w:val="24"/>
          <w:szCs w:val="24"/>
        </w:rPr>
        <w:t>(žemlovka, kapání do polévky, květák na mozeček apod.) nikoli masnými výrobky, jak tomu</w:t>
      </w:r>
      <w:r>
        <w:rPr>
          <w:sz w:val="24"/>
          <w:szCs w:val="24"/>
        </w:rPr>
        <w:t xml:space="preserve"> </w:t>
      </w:r>
      <w:r w:rsidRPr="009259EE">
        <w:rPr>
          <w:sz w:val="24"/>
          <w:szCs w:val="24"/>
        </w:rPr>
        <w:t xml:space="preserve">bylo dříve (měkké salámy, prejty, tlačenky apod.). </w:t>
      </w:r>
    </w:p>
    <w:p w14:paraId="4B3DC9E2" w14:textId="77777777" w:rsidR="00175437" w:rsidRDefault="00175437" w:rsidP="00175437">
      <w:pPr>
        <w:autoSpaceDE w:val="0"/>
        <w:autoSpaceDN w:val="0"/>
        <w:adjustRightInd w:val="0"/>
        <w:spacing w:line="360" w:lineRule="auto"/>
        <w:jc w:val="both"/>
        <w:rPr>
          <w:b/>
          <w:bCs/>
          <w:sz w:val="24"/>
          <w:szCs w:val="24"/>
        </w:rPr>
      </w:pPr>
    </w:p>
    <w:p w14:paraId="1C76BDEB" w14:textId="77777777" w:rsidR="00175437" w:rsidRPr="009259EE" w:rsidRDefault="00175437" w:rsidP="00175437">
      <w:pPr>
        <w:autoSpaceDE w:val="0"/>
        <w:autoSpaceDN w:val="0"/>
        <w:adjustRightInd w:val="0"/>
        <w:spacing w:line="360" w:lineRule="auto"/>
        <w:jc w:val="both"/>
        <w:rPr>
          <w:b/>
          <w:bCs/>
          <w:sz w:val="24"/>
          <w:szCs w:val="24"/>
        </w:rPr>
      </w:pPr>
      <w:r w:rsidRPr="009259EE">
        <w:rPr>
          <w:b/>
          <w:bCs/>
          <w:sz w:val="24"/>
          <w:szCs w:val="24"/>
        </w:rPr>
        <w:lastRenderedPageBreak/>
        <w:t>KAMPYLOBAKTERIÓZY</w:t>
      </w:r>
    </w:p>
    <w:p w14:paraId="1260998B" w14:textId="77777777" w:rsidR="00175437" w:rsidRPr="009259EE" w:rsidRDefault="00175437" w:rsidP="00175437">
      <w:pPr>
        <w:autoSpaceDE w:val="0"/>
        <w:autoSpaceDN w:val="0"/>
        <w:adjustRightInd w:val="0"/>
        <w:spacing w:line="360" w:lineRule="auto"/>
        <w:jc w:val="both"/>
        <w:rPr>
          <w:sz w:val="24"/>
          <w:szCs w:val="24"/>
        </w:rPr>
      </w:pPr>
      <w:r w:rsidRPr="009259EE">
        <w:rPr>
          <w:b/>
          <w:bCs/>
          <w:sz w:val="24"/>
          <w:szCs w:val="24"/>
        </w:rPr>
        <w:t xml:space="preserve">Původci </w:t>
      </w:r>
      <w:r w:rsidRPr="009259EE">
        <w:rPr>
          <w:sz w:val="24"/>
          <w:szCs w:val="24"/>
        </w:rPr>
        <w:t xml:space="preserve">jsou termotolerantní </w:t>
      </w:r>
      <w:proofErr w:type="spellStart"/>
      <w:r w:rsidRPr="009259EE">
        <w:rPr>
          <w:sz w:val="24"/>
          <w:szCs w:val="24"/>
        </w:rPr>
        <w:t>kampylobaktery</w:t>
      </w:r>
      <w:proofErr w:type="spellEnd"/>
      <w:r w:rsidRPr="009259EE">
        <w:rPr>
          <w:sz w:val="24"/>
          <w:szCs w:val="24"/>
        </w:rPr>
        <w:t xml:space="preserve"> z čeledi </w:t>
      </w:r>
      <w:proofErr w:type="spellStart"/>
      <w:r w:rsidRPr="009259EE">
        <w:rPr>
          <w:i/>
          <w:iCs/>
          <w:sz w:val="24"/>
          <w:szCs w:val="24"/>
        </w:rPr>
        <w:t>Campylobacteriaceae</w:t>
      </w:r>
      <w:proofErr w:type="spellEnd"/>
      <w:r w:rsidRPr="009259EE">
        <w:rPr>
          <w:i/>
          <w:iCs/>
          <w:sz w:val="24"/>
          <w:szCs w:val="24"/>
        </w:rPr>
        <w:t xml:space="preserve">. </w:t>
      </w:r>
      <w:r w:rsidRPr="009259EE">
        <w:rPr>
          <w:sz w:val="24"/>
          <w:szCs w:val="24"/>
        </w:rPr>
        <w:t xml:space="preserve">Bakterie rodu </w:t>
      </w:r>
      <w:proofErr w:type="spellStart"/>
      <w:r w:rsidRPr="00F337CB">
        <w:rPr>
          <w:i/>
          <w:sz w:val="24"/>
          <w:szCs w:val="24"/>
        </w:rPr>
        <w:t>Campylobacter</w:t>
      </w:r>
      <w:proofErr w:type="spellEnd"/>
      <w:r w:rsidRPr="009259EE">
        <w:rPr>
          <w:sz w:val="24"/>
          <w:szCs w:val="24"/>
        </w:rPr>
        <w:t xml:space="preserve"> jsou málo odolné k vnějšímu prostředí, nepřežívají za</w:t>
      </w:r>
      <w:r>
        <w:rPr>
          <w:sz w:val="24"/>
          <w:szCs w:val="24"/>
        </w:rPr>
        <w:t xml:space="preserve"> </w:t>
      </w:r>
      <w:r w:rsidRPr="009259EE">
        <w:rPr>
          <w:sz w:val="24"/>
          <w:szCs w:val="24"/>
        </w:rPr>
        <w:t xml:space="preserve">přítomnosti kyslíku a v suchém prostředí. Sterilizační i pasterační teploty </w:t>
      </w:r>
      <w:proofErr w:type="spellStart"/>
      <w:r w:rsidRPr="009259EE">
        <w:rPr>
          <w:sz w:val="24"/>
          <w:szCs w:val="24"/>
        </w:rPr>
        <w:t>kampylobaktery</w:t>
      </w:r>
      <w:proofErr w:type="spellEnd"/>
      <w:r>
        <w:rPr>
          <w:sz w:val="24"/>
          <w:szCs w:val="24"/>
        </w:rPr>
        <w:t xml:space="preserve"> </w:t>
      </w:r>
      <w:r w:rsidRPr="009259EE">
        <w:rPr>
          <w:sz w:val="24"/>
          <w:szCs w:val="24"/>
        </w:rPr>
        <w:t xml:space="preserve">ničí, chlazení působí zastavení růstu, mrazením je v potravinách počet </w:t>
      </w:r>
      <w:proofErr w:type="spellStart"/>
      <w:r w:rsidRPr="009259EE">
        <w:rPr>
          <w:sz w:val="24"/>
          <w:szCs w:val="24"/>
        </w:rPr>
        <w:t>kampylobakterů</w:t>
      </w:r>
      <w:proofErr w:type="spellEnd"/>
      <w:r>
        <w:rPr>
          <w:sz w:val="24"/>
          <w:szCs w:val="24"/>
        </w:rPr>
        <w:t xml:space="preserve"> </w:t>
      </w:r>
      <w:r w:rsidRPr="009259EE">
        <w:rPr>
          <w:sz w:val="24"/>
          <w:szCs w:val="24"/>
        </w:rPr>
        <w:t>redukován, ale ne eliminován a baktérie mohou za příznivých podmínek přežívat i několik</w:t>
      </w:r>
      <w:r>
        <w:rPr>
          <w:sz w:val="24"/>
          <w:szCs w:val="24"/>
        </w:rPr>
        <w:t xml:space="preserve"> </w:t>
      </w:r>
      <w:r w:rsidRPr="009259EE">
        <w:rPr>
          <w:sz w:val="24"/>
          <w:szCs w:val="24"/>
        </w:rPr>
        <w:t>měsíců.</w:t>
      </w:r>
      <w:r>
        <w:rPr>
          <w:sz w:val="24"/>
          <w:szCs w:val="24"/>
        </w:rPr>
        <w:t xml:space="preserve"> </w:t>
      </w:r>
      <w:r w:rsidRPr="009259EE">
        <w:rPr>
          <w:b/>
          <w:bCs/>
          <w:sz w:val="24"/>
          <w:szCs w:val="24"/>
        </w:rPr>
        <w:t xml:space="preserve">Inkubační doba </w:t>
      </w:r>
      <w:r w:rsidRPr="009259EE">
        <w:rPr>
          <w:sz w:val="24"/>
          <w:szCs w:val="24"/>
        </w:rPr>
        <w:t>trvá obvykle 3 až 5 dnů.</w:t>
      </w:r>
      <w:r>
        <w:rPr>
          <w:sz w:val="24"/>
          <w:szCs w:val="24"/>
        </w:rPr>
        <w:t xml:space="preserve"> </w:t>
      </w:r>
      <w:r w:rsidRPr="009259EE">
        <w:rPr>
          <w:b/>
          <w:bCs/>
          <w:sz w:val="24"/>
          <w:szCs w:val="24"/>
        </w:rPr>
        <w:t xml:space="preserve">Klinické příznaky </w:t>
      </w:r>
      <w:r w:rsidRPr="009259EE">
        <w:rPr>
          <w:sz w:val="24"/>
          <w:szCs w:val="24"/>
        </w:rPr>
        <w:t>jsou charakterizovány zvracením (až čtvrtina postižených), bolestmi</w:t>
      </w:r>
    </w:p>
    <w:p w14:paraId="1EEF33AD" w14:textId="77777777" w:rsidR="00175437" w:rsidRPr="009259EE" w:rsidRDefault="00175437" w:rsidP="00175437">
      <w:pPr>
        <w:autoSpaceDE w:val="0"/>
        <w:autoSpaceDN w:val="0"/>
        <w:adjustRightInd w:val="0"/>
        <w:spacing w:line="360" w:lineRule="auto"/>
        <w:jc w:val="both"/>
        <w:rPr>
          <w:sz w:val="24"/>
          <w:szCs w:val="24"/>
        </w:rPr>
      </w:pPr>
      <w:r w:rsidRPr="009259EE">
        <w:rPr>
          <w:sz w:val="24"/>
          <w:szCs w:val="24"/>
        </w:rPr>
        <w:t>břicha a průjmy. Někdy jsou nemocní hospitalizováni pro „akutní břicho“. Vylučování</w:t>
      </w:r>
      <w:r>
        <w:rPr>
          <w:sz w:val="24"/>
          <w:szCs w:val="24"/>
        </w:rPr>
        <w:t xml:space="preserve"> </w:t>
      </w:r>
      <w:proofErr w:type="spellStart"/>
      <w:r w:rsidRPr="009259EE">
        <w:rPr>
          <w:sz w:val="24"/>
          <w:szCs w:val="24"/>
        </w:rPr>
        <w:t>kampylobakterů</w:t>
      </w:r>
      <w:proofErr w:type="spellEnd"/>
      <w:r w:rsidRPr="009259EE">
        <w:rPr>
          <w:sz w:val="24"/>
          <w:szCs w:val="24"/>
        </w:rPr>
        <w:t xml:space="preserve"> stolicí trvá po celou dobu onemocnění a někdy i několik dní po jeho</w:t>
      </w:r>
      <w:r>
        <w:rPr>
          <w:sz w:val="24"/>
          <w:szCs w:val="24"/>
        </w:rPr>
        <w:t xml:space="preserve"> </w:t>
      </w:r>
      <w:r w:rsidRPr="009259EE">
        <w:rPr>
          <w:sz w:val="24"/>
          <w:szCs w:val="24"/>
        </w:rPr>
        <w:t>ukončení.</w:t>
      </w:r>
      <w:r>
        <w:rPr>
          <w:sz w:val="24"/>
          <w:szCs w:val="24"/>
        </w:rPr>
        <w:t xml:space="preserve"> </w:t>
      </w:r>
      <w:r w:rsidRPr="009259EE">
        <w:rPr>
          <w:b/>
          <w:bCs/>
          <w:sz w:val="24"/>
          <w:szCs w:val="24"/>
        </w:rPr>
        <w:t xml:space="preserve">Riziko </w:t>
      </w:r>
      <w:r w:rsidRPr="009259EE">
        <w:rPr>
          <w:sz w:val="24"/>
          <w:szCs w:val="24"/>
        </w:rPr>
        <w:t>vzniku infekce spočívá zejména v nízké hygienické úrovni při manipulaci se syrovou</w:t>
      </w:r>
      <w:r>
        <w:rPr>
          <w:sz w:val="24"/>
          <w:szCs w:val="24"/>
        </w:rPr>
        <w:t xml:space="preserve"> </w:t>
      </w:r>
      <w:r w:rsidRPr="009259EE">
        <w:rPr>
          <w:sz w:val="24"/>
          <w:szCs w:val="24"/>
        </w:rPr>
        <w:t>drůbeží v domácnostech i v provozech veřejného stravování (např. skladování drůbeže</w:t>
      </w:r>
      <w:r>
        <w:rPr>
          <w:sz w:val="24"/>
          <w:szCs w:val="24"/>
        </w:rPr>
        <w:t xml:space="preserve"> </w:t>
      </w:r>
      <w:r w:rsidRPr="009259EE">
        <w:rPr>
          <w:sz w:val="24"/>
          <w:szCs w:val="24"/>
        </w:rPr>
        <w:t>v lednici společně s ostatními potravinami určenými k přímé spotřebě) a dále v</w:t>
      </w:r>
      <w:r>
        <w:rPr>
          <w:sz w:val="24"/>
          <w:szCs w:val="24"/>
        </w:rPr>
        <w:t> </w:t>
      </w:r>
      <w:r w:rsidRPr="009259EE">
        <w:rPr>
          <w:sz w:val="24"/>
          <w:szCs w:val="24"/>
        </w:rPr>
        <w:t>křížové</w:t>
      </w:r>
      <w:r>
        <w:rPr>
          <w:sz w:val="24"/>
          <w:szCs w:val="24"/>
        </w:rPr>
        <w:t xml:space="preserve"> </w:t>
      </w:r>
      <w:r w:rsidRPr="009259EE">
        <w:rPr>
          <w:sz w:val="24"/>
          <w:szCs w:val="24"/>
        </w:rPr>
        <w:t>kontaminaci pracovních ploch a kuchyňského náčiní při porcování a zpracování drůbeže před</w:t>
      </w:r>
      <w:r>
        <w:rPr>
          <w:sz w:val="24"/>
          <w:szCs w:val="24"/>
        </w:rPr>
        <w:t xml:space="preserve"> </w:t>
      </w:r>
      <w:r w:rsidRPr="009259EE">
        <w:rPr>
          <w:sz w:val="24"/>
          <w:szCs w:val="24"/>
        </w:rPr>
        <w:t>tepelnou úpravou a potravin k přímé spotřebě.</w:t>
      </w:r>
    </w:p>
    <w:p w14:paraId="599E46F1" w14:textId="77777777" w:rsidR="00175437" w:rsidRPr="009259EE" w:rsidRDefault="00175437" w:rsidP="00175437">
      <w:pPr>
        <w:autoSpaceDE w:val="0"/>
        <w:autoSpaceDN w:val="0"/>
        <w:adjustRightInd w:val="0"/>
        <w:spacing w:line="360" w:lineRule="auto"/>
        <w:jc w:val="both"/>
        <w:rPr>
          <w:sz w:val="24"/>
          <w:szCs w:val="24"/>
        </w:rPr>
      </w:pPr>
      <w:r w:rsidRPr="009259EE">
        <w:rPr>
          <w:b/>
          <w:bCs/>
          <w:sz w:val="24"/>
          <w:szCs w:val="24"/>
        </w:rPr>
        <w:t xml:space="preserve">Přenos </w:t>
      </w:r>
      <w:r w:rsidRPr="009259EE">
        <w:rPr>
          <w:sz w:val="24"/>
          <w:szCs w:val="24"/>
        </w:rPr>
        <w:t>se uskutečňuje především alimentární cestou (potravinami nebo vodou) nebo přímo</w:t>
      </w:r>
    </w:p>
    <w:p w14:paraId="28147640" w14:textId="77777777" w:rsidR="00175437" w:rsidRPr="009259EE" w:rsidRDefault="00175437" w:rsidP="00175437">
      <w:pPr>
        <w:autoSpaceDE w:val="0"/>
        <w:autoSpaceDN w:val="0"/>
        <w:adjustRightInd w:val="0"/>
        <w:spacing w:line="360" w:lineRule="auto"/>
        <w:jc w:val="both"/>
        <w:rPr>
          <w:sz w:val="24"/>
          <w:szCs w:val="24"/>
        </w:rPr>
      </w:pPr>
      <w:r w:rsidRPr="009259EE">
        <w:rPr>
          <w:sz w:val="24"/>
          <w:szCs w:val="24"/>
        </w:rPr>
        <w:t>(např. kontaktem se zvířetem). Přenos z člověka na člověka je vzácný, vzácné jsou i epidemie</w:t>
      </w:r>
      <w:r>
        <w:rPr>
          <w:sz w:val="24"/>
          <w:szCs w:val="24"/>
        </w:rPr>
        <w:t xml:space="preserve"> </w:t>
      </w:r>
      <w:proofErr w:type="spellStart"/>
      <w:r w:rsidRPr="009259EE">
        <w:rPr>
          <w:sz w:val="24"/>
          <w:szCs w:val="24"/>
        </w:rPr>
        <w:t>kampylobakterióz</w:t>
      </w:r>
      <w:proofErr w:type="spellEnd"/>
      <w:r w:rsidRPr="009259EE">
        <w:rPr>
          <w:sz w:val="24"/>
          <w:szCs w:val="24"/>
        </w:rPr>
        <w:t>. V hlášení převládají sporadické případy.</w:t>
      </w:r>
    </w:p>
    <w:p w14:paraId="340941E7" w14:textId="77777777" w:rsidR="00175437" w:rsidRDefault="00175437" w:rsidP="00175437">
      <w:pPr>
        <w:autoSpaceDE w:val="0"/>
        <w:autoSpaceDN w:val="0"/>
        <w:adjustRightInd w:val="0"/>
        <w:spacing w:line="360" w:lineRule="auto"/>
        <w:jc w:val="both"/>
        <w:rPr>
          <w:b/>
          <w:bCs/>
          <w:sz w:val="24"/>
          <w:szCs w:val="24"/>
        </w:rPr>
      </w:pPr>
    </w:p>
    <w:p w14:paraId="62320DC9" w14:textId="77777777" w:rsidR="00175437" w:rsidRPr="009259EE" w:rsidRDefault="00175437" w:rsidP="00175437">
      <w:pPr>
        <w:autoSpaceDE w:val="0"/>
        <w:autoSpaceDN w:val="0"/>
        <w:adjustRightInd w:val="0"/>
        <w:spacing w:line="360" w:lineRule="auto"/>
        <w:jc w:val="both"/>
        <w:rPr>
          <w:b/>
          <w:bCs/>
          <w:sz w:val="24"/>
          <w:szCs w:val="24"/>
        </w:rPr>
      </w:pPr>
      <w:r w:rsidRPr="009259EE">
        <w:rPr>
          <w:b/>
          <w:bCs/>
          <w:sz w:val="24"/>
          <w:szCs w:val="24"/>
        </w:rPr>
        <w:t>YERSINIÓZY</w:t>
      </w:r>
    </w:p>
    <w:p w14:paraId="3547D42D" w14:textId="77777777" w:rsidR="00175437" w:rsidRPr="009259EE" w:rsidRDefault="00175437" w:rsidP="00175437">
      <w:pPr>
        <w:autoSpaceDE w:val="0"/>
        <w:autoSpaceDN w:val="0"/>
        <w:adjustRightInd w:val="0"/>
        <w:spacing w:line="360" w:lineRule="auto"/>
        <w:jc w:val="both"/>
        <w:rPr>
          <w:sz w:val="24"/>
          <w:szCs w:val="24"/>
        </w:rPr>
      </w:pPr>
      <w:r w:rsidRPr="009259EE">
        <w:rPr>
          <w:b/>
          <w:bCs/>
          <w:sz w:val="24"/>
          <w:szCs w:val="24"/>
        </w:rPr>
        <w:t xml:space="preserve">Původcem </w:t>
      </w:r>
      <w:r w:rsidRPr="009259EE">
        <w:rPr>
          <w:sz w:val="24"/>
          <w:szCs w:val="24"/>
        </w:rPr>
        <w:t xml:space="preserve">jsou některé </w:t>
      </w:r>
      <w:proofErr w:type="spellStart"/>
      <w:r w:rsidRPr="009259EE">
        <w:rPr>
          <w:sz w:val="24"/>
          <w:szCs w:val="24"/>
        </w:rPr>
        <w:t>serotypy</w:t>
      </w:r>
      <w:proofErr w:type="spellEnd"/>
      <w:r w:rsidRPr="009259EE">
        <w:rPr>
          <w:sz w:val="24"/>
          <w:szCs w:val="24"/>
        </w:rPr>
        <w:t xml:space="preserve"> </w:t>
      </w:r>
      <w:proofErr w:type="spellStart"/>
      <w:r w:rsidRPr="009259EE">
        <w:rPr>
          <w:i/>
          <w:iCs/>
          <w:sz w:val="24"/>
          <w:szCs w:val="24"/>
        </w:rPr>
        <w:t>Yersinia</w:t>
      </w:r>
      <w:proofErr w:type="spellEnd"/>
      <w:r w:rsidRPr="009259EE">
        <w:rPr>
          <w:i/>
          <w:iCs/>
          <w:sz w:val="24"/>
          <w:szCs w:val="24"/>
        </w:rPr>
        <w:t xml:space="preserve"> </w:t>
      </w:r>
      <w:proofErr w:type="spellStart"/>
      <w:r w:rsidRPr="009259EE">
        <w:rPr>
          <w:i/>
          <w:iCs/>
          <w:sz w:val="24"/>
          <w:szCs w:val="24"/>
        </w:rPr>
        <w:t>enterocolitica</w:t>
      </w:r>
      <w:proofErr w:type="spellEnd"/>
      <w:r w:rsidRPr="009259EE">
        <w:rPr>
          <w:i/>
          <w:iCs/>
          <w:sz w:val="24"/>
          <w:szCs w:val="24"/>
        </w:rPr>
        <w:t xml:space="preserve"> </w:t>
      </w:r>
      <w:r w:rsidRPr="009259EE">
        <w:rPr>
          <w:sz w:val="24"/>
          <w:szCs w:val="24"/>
        </w:rPr>
        <w:t xml:space="preserve">(O:3, O:5, O:8, O:9). </w:t>
      </w:r>
      <w:r w:rsidRPr="009259EE">
        <w:rPr>
          <w:b/>
          <w:bCs/>
          <w:sz w:val="24"/>
          <w:szCs w:val="24"/>
        </w:rPr>
        <w:t xml:space="preserve">Inkubační doba </w:t>
      </w:r>
      <w:r w:rsidRPr="009259EE">
        <w:rPr>
          <w:sz w:val="24"/>
          <w:szCs w:val="24"/>
        </w:rPr>
        <w:t>24-36 hodin, ale byla popsána i perioda trvající 11 dní. Onemocnění</w:t>
      </w:r>
      <w:r>
        <w:rPr>
          <w:sz w:val="24"/>
          <w:szCs w:val="24"/>
        </w:rPr>
        <w:t xml:space="preserve"> </w:t>
      </w:r>
      <w:r w:rsidRPr="009259EE">
        <w:rPr>
          <w:sz w:val="24"/>
          <w:szCs w:val="24"/>
        </w:rPr>
        <w:t>přetrvává 1-3 dny, výjimečně až 14 dní.</w:t>
      </w:r>
      <w:r>
        <w:rPr>
          <w:sz w:val="24"/>
          <w:szCs w:val="24"/>
        </w:rPr>
        <w:t xml:space="preserve"> </w:t>
      </w:r>
      <w:r w:rsidRPr="009259EE">
        <w:rPr>
          <w:b/>
          <w:bCs/>
          <w:sz w:val="24"/>
          <w:szCs w:val="24"/>
        </w:rPr>
        <w:t xml:space="preserve">Infekční dávka </w:t>
      </w:r>
      <w:r w:rsidRPr="009259EE">
        <w:rPr>
          <w:sz w:val="24"/>
          <w:szCs w:val="24"/>
        </w:rPr>
        <w:t>je vysoká, činí přibližně 109 bakterií.</w:t>
      </w:r>
      <w:r>
        <w:rPr>
          <w:sz w:val="24"/>
          <w:szCs w:val="24"/>
        </w:rPr>
        <w:t xml:space="preserve"> </w:t>
      </w:r>
      <w:r w:rsidRPr="009259EE">
        <w:rPr>
          <w:b/>
          <w:bCs/>
          <w:sz w:val="24"/>
          <w:szCs w:val="24"/>
        </w:rPr>
        <w:t xml:space="preserve">Klinický průběh </w:t>
      </w:r>
      <w:r w:rsidRPr="009259EE">
        <w:rPr>
          <w:sz w:val="24"/>
          <w:szCs w:val="24"/>
        </w:rPr>
        <w:t>se manifestuje jako průjem doprovázený abdominálními bolestmi, po</w:t>
      </w:r>
      <w:r>
        <w:rPr>
          <w:sz w:val="24"/>
          <w:szCs w:val="24"/>
        </w:rPr>
        <w:t xml:space="preserve"> </w:t>
      </w:r>
      <w:r w:rsidRPr="009259EE">
        <w:rPr>
          <w:sz w:val="24"/>
          <w:szCs w:val="24"/>
        </w:rPr>
        <w:t>průniku do lymfatického systému mohou imitovat symptomy akutní apendicitidy. Nakažlivost</w:t>
      </w:r>
      <w:r>
        <w:rPr>
          <w:sz w:val="24"/>
          <w:szCs w:val="24"/>
        </w:rPr>
        <w:t xml:space="preserve"> </w:t>
      </w:r>
      <w:r w:rsidRPr="009259EE">
        <w:rPr>
          <w:sz w:val="24"/>
          <w:szCs w:val="24"/>
        </w:rPr>
        <w:t>onemocnění trvá v průběhu onemocnění, avšak u neléčených forem trvá 2 až 3 měsíce.</w:t>
      </w:r>
    </w:p>
    <w:p w14:paraId="1FA39B5D" w14:textId="77777777" w:rsidR="00175437" w:rsidRPr="009259EE" w:rsidRDefault="00175437" w:rsidP="00175437">
      <w:pPr>
        <w:autoSpaceDE w:val="0"/>
        <w:autoSpaceDN w:val="0"/>
        <w:adjustRightInd w:val="0"/>
        <w:spacing w:line="360" w:lineRule="auto"/>
        <w:jc w:val="both"/>
        <w:rPr>
          <w:sz w:val="24"/>
          <w:szCs w:val="24"/>
        </w:rPr>
      </w:pPr>
      <w:r w:rsidRPr="009259EE">
        <w:rPr>
          <w:b/>
          <w:bCs/>
          <w:sz w:val="24"/>
          <w:szCs w:val="24"/>
        </w:rPr>
        <w:t xml:space="preserve">Riziko </w:t>
      </w:r>
      <w:r w:rsidRPr="009259EE">
        <w:rPr>
          <w:sz w:val="24"/>
          <w:szCs w:val="24"/>
        </w:rPr>
        <w:t>infekce spočívá v konzumaci výrobků z nedostatečně tepelně opracovaného</w:t>
      </w:r>
      <w:r>
        <w:rPr>
          <w:sz w:val="24"/>
          <w:szCs w:val="24"/>
        </w:rPr>
        <w:t xml:space="preserve"> </w:t>
      </w:r>
      <w:r w:rsidRPr="009259EE">
        <w:rPr>
          <w:sz w:val="24"/>
          <w:szCs w:val="24"/>
        </w:rPr>
        <w:t>vepřového masa (paštiky, tlačenka, jitrnice). Zdrojem nákazy jsou prasata (mohou onemocnět</w:t>
      </w:r>
      <w:r>
        <w:rPr>
          <w:sz w:val="24"/>
          <w:szCs w:val="24"/>
        </w:rPr>
        <w:t xml:space="preserve"> </w:t>
      </w:r>
      <w:r w:rsidRPr="009259EE">
        <w:rPr>
          <w:sz w:val="24"/>
          <w:szCs w:val="24"/>
        </w:rPr>
        <w:t>i psi a kočky, ale ti nákazu na člověka nepřenášejí). Nejcitlivější k infekci jsou malé děti</w:t>
      </w:r>
      <w:r>
        <w:rPr>
          <w:sz w:val="24"/>
          <w:szCs w:val="24"/>
        </w:rPr>
        <w:t xml:space="preserve"> </w:t>
      </w:r>
      <w:r w:rsidRPr="009259EE">
        <w:rPr>
          <w:sz w:val="24"/>
          <w:szCs w:val="24"/>
        </w:rPr>
        <w:t>(zejména do 1 roku věku) a senioři. Prolongovaná infekce může vést k</w:t>
      </w:r>
      <w:r>
        <w:rPr>
          <w:sz w:val="24"/>
          <w:szCs w:val="24"/>
        </w:rPr>
        <w:t> </w:t>
      </w:r>
      <w:r w:rsidRPr="009259EE">
        <w:rPr>
          <w:sz w:val="24"/>
          <w:szCs w:val="24"/>
        </w:rPr>
        <w:t>sekundárním</w:t>
      </w:r>
      <w:r>
        <w:rPr>
          <w:sz w:val="24"/>
          <w:szCs w:val="24"/>
        </w:rPr>
        <w:t xml:space="preserve"> </w:t>
      </w:r>
      <w:r w:rsidRPr="009259EE">
        <w:rPr>
          <w:sz w:val="24"/>
          <w:szCs w:val="24"/>
        </w:rPr>
        <w:t>komplikacím (uzlovité zarudnutí kůže, septikémie, reaktivní artritida, atd.).</w:t>
      </w:r>
    </w:p>
    <w:p w14:paraId="628C1088" w14:textId="77777777" w:rsidR="00175437" w:rsidRDefault="00175437" w:rsidP="00175437">
      <w:pPr>
        <w:autoSpaceDE w:val="0"/>
        <w:autoSpaceDN w:val="0"/>
        <w:adjustRightInd w:val="0"/>
        <w:spacing w:line="360" w:lineRule="auto"/>
        <w:jc w:val="both"/>
        <w:rPr>
          <w:b/>
          <w:bCs/>
          <w:sz w:val="24"/>
          <w:szCs w:val="24"/>
        </w:rPr>
      </w:pPr>
    </w:p>
    <w:p w14:paraId="326311C4" w14:textId="77777777" w:rsidR="00175437" w:rsidRPr="009259EE" w:rsidRDefault="00175437" w:rsidP="00175437">
      <w:pPr>
        <w:autoSpaceDE w:val="0"/>
        <w:autoSpaceDN w:val="0"/>
        <w:adjustRightInd w:val="0"/>
        <w:spacing w:line="360" w:lineRule="auto"/>
        <w:jc w:val="both"/>
        <w:rPr>
          <w:b/>
          <w:bCs/>
          <w:sz w:val="24"/>
          <w:szCs w:val="24"/>
        </w:rPr>
      </w:pPr>
      <w:r w:rsidRPr="009259EE">
        <w:rPr>
          <w:b/>
          <w:bCs/>
          <w:sz w:val="24"/>
          <w:szCs w:val="24"/>
        </w:rPr>
        <w:t>LISTERIÓZY</w:t>
      </w:r>
    </w:p>
    <w:p w14:paraId="1DAD564F" w14:textId="77777777" w:rsidR="00175437" w:rsidRPr="009259EE" w:rsidRDefault="00175437" w:rsidP="00175437">
      <w:pPr>
        <w:autoSpaceDE w:val="0"/>
        <w:autoSpaceDN w:val="0"/>
        <w:adjustRightInd w:val="0"/>
        <w:spacing w:line="360" w:lineRule="auto"/>
        <w:jc w:val="both"/>
        <w:rPr>
          <w:sz w:val="24"/>
          <w:szCs w:val="24"/>
        </w:rPr>
      </w:pPr>
      <w:r w:rsidRPr="009259EE">
        <w:rPr>
          <w:b/>
          <w:bCs/>
          <w:sz w:val="24"/>
          <w:szCs w:val="24"/>
        </w:rPr>
        <w:lastRenderedPageBreak/>
        <w:t xml:space="preserve">Původcem </w:t>
      </w:r>
      <w:r w:rsidRPr="009259EE">
        <w:rPr>
          <w:sz w:val="24"/>
          <w:szCs w:val="24"/>
        </w:rPr>
        <w:t xml:space="preserve">jsou bakterie rodu </w:t>
      </w:r>
      <w:proofErr w:type="spellStart"/>
      <w:r w:rsidRPr="009259EE">
        <w:rPr>
          <w:i/>
          <w:iCs/>
          <w:sz w:val="24"/>
          <w:szCs w:val="24"/>
        </w:rPr>
        <w:t>Listeria</w:t>
      </w:r>
      <w:proofErr w:type="spellEnd"/>
      <w:r w:rsidRPr="009259EE">
        <w:rPr>
          <w:i/>
          <w:iCs/>
          <w:sz w:val="24"/>
          <w:szCs w:val="24"/>
        </w:rPr>
        <w:t xml:space="preserve"> </w:t>
      </w:r>
      <w:r w:rsidRPr="009259EE">
        <w:rPr>
          <w:sz w:val="24"/>
          <w:szCs w:val="24"/>
        </w:rPr>
        <w:t xml:space="preserve">z čeledi </w:t>
      </w:r>
      <w:proofErr w:type="spellStart"/>
      <w:r w:rsidRPr="009259EE">
        <w:rPr>
          <w:i/>
          <w:iCs/>
          <w:sz w:val="24"/>
          <w:szCs w:val="24"/>
        </w:rPr>
        <w:t>Listeriaceae</w:t>
      </w:r>
      <w:proofErr w:type="spellEnd"/>
      <w:r>
        <w:rPr>
          <w:i/>
          <w:iCs/>
          <w:sz w:val="24"/>
          <w:szCs w:val="24"/>
        </w:rPr>
        <w:t>.</w:t>
      </w:r>
      <w:r w:rsidRPr="009259EE">
        <w:rPr>
          <w:i/>
          <w:iCs/>
          <w:sz w:val="24"/>
          <w:szCs w:val="24"/>
        </w:rPr>
        <w:t xml:space="preserve"> </w:t>
      </w:r>
      <w:proofErr w:type="spellStart"/>
      <w:r w:rsidRPr="009259EE">
        <w:rPr>
          <w:sz w:val="24"/>
          <w:szCs w:val="24"/>
        </w:rPr>
        <w:t>Listerie</w:t>
      </w:r>
      <w:proofErr w:type="spellEnd"/>
      <w:r w:rsidRPr="009259EE">
        <w:rPr>
          <w:sz w:val="24"/>
          <w:szCs w:val="24"/>
        </w:rPr>
        <w:t xml:space="preserve"> jsou</w:t>
      </w:r>
      <w:r>
        <w:rPr>
          <w:sz w:val="24"/>
          <w:szCs w:val="24"/>
        </w:rPr>
        <w:t xml:space="preserve"> </w:t>
      </w:r>
      <w:proofErr w:type="spellStart"/>
      <w:r w:rsidRPr="009259EE">
        <w:rPr>
          <w:sz w:val="24"/>
          <w:szCs w:val="24"/>
        </w:rPr>
        <w:t>psychrotrofní</w:t>
      </w:r>
      <w:proofErr w:type="spellEnd"/>
      <w:r w:rsidRPr="009259EE">
        <w:rPr>
          <w:sz w:val="24"/>
          <w:szCs w:val="24"/>
        </w:rPr>
        <w:t xml:space="preserve"> patogeny s rozmezím teplot, při kterých si zachovávají plně vitální funkce od 0</w:t>
      </w:r>
      <w:r>
        <w:rPr>
          <w:sz w:val="24"/>
          <w:szCs w:val="24"/>
        </w:rPr>
        <w:t xml:space="preserve"> </w:t>
      </w:r>
      <w:r w:rsidRPr="009259EE">
        <w:rPr>
          <w:sz w:val="24"/>
          <w:szCs w:val="24"/>
        </w:rPr>
        <w:t>do 50 °C, přežívají i mrazení (za chladírenských teplot jsou schopny se množit).</w:t>
      </w:r>
    </w:p>
    <w:p w14:paraId="1DD4E0D4" w14:textId="77777777" w:rsidR="00175437" w:rsidRPr="009259EE" w:rsidRDefault="00175437" w:rsidP="00175437">
      <w:pPr>
        <w:autoSpaceDE w:val="0"/>
        <w:autoSpaceDN w:val="0"/>
        <w:adjustRightInd w:val="0"/>
        <w:spacing w:line="360" w:lineRule="auto"/>
        <w:jc w:val="both"/>
        <w:rPr>
          <w:i/>
          <w:iCs/>
          <w:sz w:val="24"/>
          <w:szCs w:val="24"/>
        </w:rPr>
      </w:pPr>
      <w:r w:rsidRPr="009259EE">
        <w:rPr>
          <w:sz w:val="24"/>
          <w:szCs w:val="24"/>
        </w:rPr>
        <w:t xml:space="preserve">Rod </w:t>
      </w:r>
      <w:proofErr w:type="spellStart"/>
      <w:r w:rsidRPr="009259EE">
        <w:rPr>
          <w:i/>
          <w:iCs/>
          <w:sz w:val="24"/>
          <w:szCs w:val="24"/>
        </w:rPr>
        <w:t>Listeria</w:t>
      </w:r>
      <w:proofErr w:type="spellEnd"/>
      <w:r w:rsidRPr="009259EE">
        <w:rPr>
          <w:i/>
          <w:iCs/>
          <w:sz w:val="24"/>
          <w:szCs w:val="24"/>
        </w:rPr>
        <w:t xml:space="preserve"> </w:t>
      </w:r>
      <w:r w:rsidRPr="009259EE">
        <w:rPr>
          <w:sz w:val="24"/>
          <w:szCs w:val="24"/>
        </w:rPr>
        <w:t xml:space="preserve">zahrnuje kromě patogenního druhu </w:t>
      </w:r>
      <w:r w:rsidRPr="009259EE">
        <w:rPr>
          <w:i/>
          <w:iCs/>
          <w:sz w:val="24"/>
          <w:szCs w:val="24"/>
        </w:rPr>
        <w:t xml:space="preserve">L. </w:t>
      </w:r>
      <w:proofErr w:type="spellStart"/>
      <w:r w:rsidRPr="009259EE">
        <w:rPr>
          <w:i/>
          <w:iCs/>
          <w:sz w:val="24"/>
          <w:szCs w:val="24"/>
        </w:rPr>
        <w:t>monocytogenes</w:t>
      </w:r>
      <w:proofErr w:type="spellEnd"/>
      <w:r w:rsidRPr="009259EE">
        <w:rPr>
          <w:i/>
          <w:iCs/>
          <w:sz w:val="24"/>
          <w:szCs w:val="24"/>
        </w:rPr>
        <w:t xml:space="preserve"> </w:t>
      </w:r>
      <w:r w:rsidRPr="009259EE">
        <w:rPr>
          <w:sz w:val="24"/>
          <w:szCs w:val="24"/>
        </w:rPr>
        <w:t>i další, nepatogenní druhy,</w:t>
      </w:r>
      <w:r>
        <w:rPr>
          <w:sz w:val="24"/>
          <w:szCs w:val="24"/>
        </w:rPr>
        <w:t xml:space="preserve"> </w:t>
      </w:r>
      <w:r w:rsidRPr="009259EE">
        <w:rPr>
          <w:i/>
          <w:iCs/>
          <w:sz w:val="24"/>
          <w:szCs w:val="24"/>
        </w:rPr>
        <w:t xml:space="preserve">L. </w:t>
      </w:r>
      <w:proofErr w:type="spellStart"/>
      <w:r w:rsidRPr="009259EE">
        <w:rPr>
          <w:i/>
          <w:iCs/>
          <w:sz w:val="24"/>
          <w:szCs w:val="24"/>
        </w:rPr>
        <w:t>innocua</w:t>
      </w:r>
      <w:proofErr w:type="spellEnd"/>
      <w:r w:rsidRPr="009259EE">
        <w:rPr>
          <w:i/>
          <w:iCs/>
          <w:sz w:val="24"/>
          <w:szCs w:val="24"/>
        </w:rPr>
        <w:t xml:space="preserve">, L. </w:t>
      </w:r>
      <w:proofErr w:type="spellStart"/>
      <w:r w:rsidRPr="009259EE">
        <w:rPr>
          <w:i/>
          <w:iCs/>
          <w:sz w:val="24"/>
          <w:szCs w:val="24"/>
        </w:rPr>
        <w:t>ivanovii</w:t>
      </w:r>
      <w:proofErr w:type="spellEnd"/>
      <w:r w:rsidRPr="009259EE">
        <w:rPr>
          <w:i/>
          <w:iCs/>
          <w:sz w:val="24"/>
          <w:szCs w:val="24"/>
        </w:rPr>
        <w:t xml:space="preserve">, L. </w:t>
      </w:r>
      <w:proofErr w:type="spellStart"/>
      <w:r w:rsidRPr="009259EE">
        <w:rPr>
          <w:i/>
          <w:iCs/>
          <w:sz w:val="24"/>
          <w:szCs w:val="24"/>
        </w:rPr>
        <w:t>seeligeri</w:t>
      </w:r>
      <w:proofErr w:type="spellEnd"/>
      <w:r w:rsidRPr="009259EE">
        <w:rPr>
          <w:i/>
          <w:iCs/>
          <w:sz w:val="24"/>
          <w:szCs w:val="24"/>
        </w:rPr>
        <w:t xml:space="preserve">, L. </w:t>
      </w:r>
      <w:proofErr w:type="spellStart"/>
      <w:r w:rsidRPr="009259EE">
        <w:rPr>
          <w:i/>
          <w:iCs/>
          <w:sz w:val="24"/>
          <w:szCs w:val="24"/>
        </w:rPr>
        <w:t>welshimeri</w:t>
      </w:r>
      <w:proofErr w:type="spellEnd"/>
      <w:r w:rsidRPr="009259EE">
        <w:rPr>
          <w:i/>
          <w:iCs/>
          <w:sz w:val="24"/>
          <w:szCs w:val="24"/>
        </w:rPr>
        <w:t xml:space="preserve"> </w:t>
      </w:r>
      <w:r w:rsidRPr="009259EE">
        <w:rPr>
          <w:sz w:val="24"/>
          <w:szCs w:val="24"/>
        </w:rPr>
        <w:t xml:space="preserve">a </w:t>
      </w:r>
      <w:proofErr w:type="spellStart"/>
      <w:r w:rsidRPr="009259EE">
        <w:rPr>
          <w:i/>
          <w:iCs/>
          <w:sz w:val="24"/>
          <w:szCs w:val="24"/>
        </w:rPr>
        <w:t>grayi</w:t>
      </w:r>
      <w:proofErr w:type="spellEnd"/>
      <w:r w:rsidRPr="009259EE">
        <w:rPr>
          <w:i/>
          <w:iCs/>
          <w:sz w:val="24"/>
          <w:szCs w:val="24"/>
        </w:rPr>
        <w:t>.</w:t>
      </w:r>
    </w:p>
    <w:p w14:paraId="0AC1ED7A" w14:textId="77777777" w:rsidR="00175437" w:rsidRPr="009259EE" w:rsidRDefault="00175437" w:rsidP="00175437">
      <w:pPr>
        <w:autoSpaceDE w:val="0"/>
        <w:autoSpaceDN w:val="0"/>
        <w:adjustRightInd w:val="0"/>
        <w:spacing w:line="360" w:lineRule="auto"/>
        <w:jc w:val="both"/>
        <w:rPr>
          <w:sz w:val="24"/>
          <w:szCs w:val="24"/>
        </w:rPr>
      </w:pPr>
      <w:proofErr w:type="spellStart"/>
      <w:r w:rsidRPr="009259EE">
        <w:rPr>
          <w:i/>
          <w:iCs/>
          <w:sz w:val="24"/>
          <w:szCs w:val="24"/>
        </w:rPr>
        <w:t>Listeria</w:t>
      </w:r>
      <w:proofErr w:type="spellEnd"/>
      <w:r w:rsidRPr="009259EE">
        <w:rPr>
          <w:i/>
          <w:iCs/>
          <w:sz w:val="24"/>
          <w:szCs w:val="24"/>
        </w:rPr>
        <w:t xml:space="preserve"> </w:t>
      </w:r>
      <w:proofErr w:type="spellStart"/>
      <w:r w:rsidRPr="009259EE">
        <w:rPr>
          <w:i/>
          <w:iCs/>
          <w:sz w:val="24"/>
          <w:szCs w:val="24"/>
        </w:rPr>
        <w:t>monocytogenes</w:t>
      </w:r>
      <w:proofErr w:type="spellEnd"/>
      <w:r w:rsidRPr="009259EE">
        <w:rPr>
          <w:i/>
          <w:iCs/>
          <w:sz w:val="24"/>
          <w:szCs w:val="24"/>
        </w:rPr>
        <w:t xml:space="preserve"> </w:t>
      </w:r>
      <w:r w:rsidRPr="009259EE">
        <w:rPr>
          <w:sz w:val="24"/>
          <w:szCs w:val="24"/>
        </w:rPr>
        <w:t>způsobuje onemocnění lidí i zvířat. V přírodě pomáhají infekci</w:t>
      </w:r>
      <w:r>
        <w:rPr>
          <w:sz w:val="24"/>
          <w:szCs w:val="24"/>
        </w:rPr>
        <w:t xml:space="preserve"> </w:t>
      </w:r>
      <w:r w:rsidRPr="009259EE">
        <w:rPr>
          <w:sz w:val="24"/>
          <w:szCs w:val="24"/>
        </w:rPr>
        <w:t xml:space="preserve">udržovat hlodavci. </w:t>
      </w:r>
      <w:proofErr w:type="spellStart"/>
      <w:r w:rsidRPr="009259EE">
        <w:rPr>
          <w:sz w:val="24"/>
          <w:szCs w:val="24"/>
        </w:rPr>
        <w:t>Listerie</w:t>
      </w:r>
      <w:proofErr w:type="spellEnd"/>
      <w:r w:rsidRPr="009259EE">
        <w:rPr>
          <w:sz w:val="24"/>
          <w:szCs w:val="24"/>
        </w:rPr>
        <w:t xml:space="preserve"> přežívají v půdě, ve vodě, v bahně, v siláži.</w:t>
      </w:r>
      <w:r>
        <w:rPr>
          <w:sz w:val="24"/>
          <w:szCs w:val="24"/>
        </w:rPr>
        <w:t xml:space="preserve"> </w:t>
      </w:r>
      <w:r w:rsidRPr="009259EE">
        <w:rPr>
          <w:b/>
          <w:bCs/>
          <w:sz w:val="24"/>
          <w:szCs w:val="24"/>
        </w:rPr>
        <w:t xml:space="preserve">Inkubační doba </w:t>
      </w:r>
      <w:r w:rsidRPr="009259EE">
        <w:rPr>
          <w:sz w:val="24"/>
          <w:szCs w:val="24"/>
        </w:rPr>
        <w:t>se pohybuje od několika dnů až po několik týdnů v závislosti na infekční</w:t>
      </w:r>
      <w:r>
        <w:rPr>
          <w:sz w:val="24"/>
          <w:szCs w:val="24"/>
        </w:rPr>
        <w:t xml:space="preserve"> </w:t>
      </w:r>
      <w:r w:rsidRPr="009259EE">
        <w:rPr>
          <w:sz w:val="24"/>
          <w:szCs w:val="24"/>
        </w:rPr>
        <w:t>dávce, virulenci baktérií a zdravotním stavu pacienta.</w:t>
      </w:r>
      <w:r>
        <w:rPr>
          <w:sz w:val="24"/>
          <w:szCs w:val="24"/>
        </w:rPr>
        <w:t xml:space="preserve"> </w:t>
      </w:r>
      <w:r w:rsidRPr="009259EE">
        <w:rPr>
          <w:sz w:val="24"/>
          <w:szCs w:val="24"/>
        </w:rPr>
        <w:t xml:space="preserve">Spektrum </w:t>
      </w:r>
      <w:r w:rsidRPr="009259EE">
        <w:rPr>
          <w:b/>
          <w:bCs/>
          <w:sz w:val="24"/>
          <w:szCs w:val="24"/>
        </w:rPr>
        <w:t xml:space="preserve">klinických příznaků </w:t>
      </w:r>
      <w:r w:rsidRPr="009259EE">
        <w:rPr>
          <w:sz w:val="24"/>
          <w:szCs w:val="24"/>
        </w:rPr>
        <w:t>je u listeriózy široké, onemocnění často probíhá v</w:t>
      </w:r>
      <w:r>
        <w:rPr>
          <w:sz w:val="24"/>
          <w:szCs w:val="24"/>
        </w:rPr>
        <w:t> </w:t>
      </w:r>
      <w:r w:rsidRPr="009259EE">
        <w:rPr>
          <w:sz w:val="24"/>
          <w:szCs w:val="24"/>
        </w:rPr>
        <w:t>podobě</w:t>
      </w:r>
      <w:r>
        <w:rPr>
          <w:sz w:val="24"/>
          <w:szCs w:val="24"/>
        </w:rPr>
        <w:t xml:space="preserve"> </w:t>
      </w:r>
      <w:r w:rsidRPr="009259EE">
        <w:rPr>
          <w:sz w:val="24"/>
          <w:szCs w:val="24"/>
        </w:rPr>
        <w:t>lehčích chřipkových příznaků (pod obrazem zánětu hltanu, zánětu dutin nebo zánětu mandlí),</w:t>
      </w:r>
      <w:r>
        <w:rPr>
          <w:sz w:val="24"/>
          <w:szCs w:val="24"/>
        </w:rPr>
        <w:t xml:space="preserve"> </w:t>
      </w:r>
      <w:r w:rsidRPr="009259EE">
        <w:rPr>
          <w:sz w:val="24"/>
          <w:szCs w:val="24"/>
        </w:rPr>
        <w:t>komplikované případy přechází do zánětu měkkých blan mozku a sepsí, nezřídka končí</w:t>
      </w:r>
      <w:r>
        <w:rPr>
          <w:sz w:val="24"/>
          <w:szCs w:val="24"/>
        </w:rPr>
        <w:t xml:space="preserve"> </w:t>
      </w:r>
      <w:r w:rsidRPr="009259EE">
        <w:rPr>
          <w:sz w:val="24"/>
          <w:szCs w:val="24"/>
        </w:rPr>
        <w:t>úmrtím postižené osoby. Toto patogenní agens vyvolává onemocnění především u rizikových</w:t>
      </w:r>
      <w:r>
        <w:rPr>
          <w:sz w:val="24"/>
          <w:szCs w:val="24"/>
        </w:rPr>
        <w:t xml:space="preserve"> </w:t>
      </w:r>
      <w:r w:rsidRPr="009259EE">
        <w:rPr>
          <w:sz w:val="24"/>
          <w:szCs w:val="24"/>
        </w:rPr>
        <w:t>skupin obyvatel.</w:t>
      </w:r>
    </w:p>
    <w:p w14:paraId="4CC0073C" w14:textId="77777777" w:rsidR="00175437" w:rsidRPr="009259EE" w:rsidRDefault="00175437" w:rsidP="00175437">
      <w:pPr>
        <w:autoSpaceDE w:val="0"/>
        <w:autoSpaceDN w:val="0"/>
        <w:adjustRightInd w:val="0"/>
        <w:spacing w:line="360" w:lineRule="auto"/>
        <w:jc w:val="both"/>
        <w:rPr>
          <w:sz w:val="24"/>
          <w:szCs w:val="24"/>
        </w:rPr>
      </w:pPr>
      <w:r w:rsidRPr="009259EE">
        <w:rPr>
          <w:b/>
          <w:bCs/>
          <w:sz w:val="24"/>
          <w:szCs w:val="24"/>
        </w:rPr>
        <w:t xml:space="preserve">Riziko </w:t>
      </w:r>
      <w:r w:rsidRPr="009259EE">
        <w:rPr>
          <w:sz w:val="24"/>
          <w:szCs w:val="24"/>
        </w:rPr>
        <w:t>nákazy spočívá nejčastěji v alimentárním přenosu, požitím kontaminované potraviny</w:t>
      </w:r>
      <w:r>
        <w:rPr>
          <w:sz w:val="24"/>
          <w:szCs w:val="24"/>
        </w:rPr>
        <w:t xml:space="preserve"> </w:t>
      </w:r>
      <w:r w:rsidRPr="009259EE">
        <w:rPr>
          <w:sz w:val="24"/>
          <w:szCs w:val="24"/>
        </w:rPr>
        <w:t>(např. syrové mléko, čerstvé a zrající sýry, cukrářské, lahůdkářské a vařené masné výrobky,</w:t>
      </w:r>
      <w:r>
        <w:rPr>
          <w:sz w:val="24"/>
          <w:szCs w:val="24"/>
        </w:rPr>
        <w:t xml:space="preserve"> </w:t>
      </w:r>
      <w:r w:rsidRPr="009259EE">
        <w:rPr>
          <w:sz w:val="24"/>
          <w:szCs w:val="24"/>
        </w:rPr>
        <w:t>kontaminovaná zelenina).</w:t>
      </w:r>
    </w:p>
    <w:p w14:paraId="7DE25F30" w14:textId="77777777" w:rsidR="00175437" w:rsidRPr="009259EE" w:rsidRDefault="00175437" w:rsidP="00175437">
      <w:pPr>
        <w:autoSpaceDE w:val="0"/>
        <w:autoSpaceDN w:val="0"/>
        <w:adjustRightInd w:val="0"/>
        <w:spacing w:line="360" w:lineRule="auto"/>
        <w:jc w:val="both"/>
        <w:rPr>
          <w:sz w:val="24"/>
          <w:szCs w:val="24"/>
        </w:rPr>
      </w:pPr>
      <w:r w:rsidRPr="009259EE">
        <w:rPr>
          <w:b/>
          <w:bCs/>
          <w:sz w:val="24"/>
          <w:szCs w:val="24"/>
        </w:rPr>
        <w:t xml:space="preserve">Epidemiologický význam </w:t>
      </w:r>
      <w:r w:rsidRPr="009259EE">
        <w:rPr>
          <w:sz w:val="24"/>
          <w:szCs w:val="24"/>
        </w:rPr>
        <w:t>listerióz je významný především u těhotných žen (abortivní forma)</w:t>
      </w:r>
      <w:r>
        <w:rPr>
          <w:sz w:val="24"/>
          <w:szCs w:val="24"/>
        </w:rPr>
        <w:t xml:space="preserve"> </w:t>
      </w:r>
      <w:r w:rsidRPr="009259EE">
        <w:rPr>
          <w:sz w:val="24"/>
          <w:szCs w:val="24"/>
        </w:rPr>
        <w:t>s následným zdravotním postižením pro plod a novorozence. Listeriózy se navzdory nízké</w:t>
      </w:r>
      <w:r>
        <w:rPr>
          <w:sz w:val="24"/>
          <w:szCs w:val="24"/>
        </w:rPr>
        <w:t xml:space="preserve"> </w:t>
      </w:r>
      <w:r w:rsidRPr="009259EE">
        <w:rPr>
          <w:sz w:val="24"/>
          <w:szCs w:val="24"/>
        </w:rPr>
        <w:t>roční incidenci vyznačují vysokou smrtností dosahující až 60 %.</w:t>
      </w:r>
    </w:p>
    <w:p w14:paraId="706A9ED5" w14:textId="77777777" w:rsidR="00175437" w:rsidRDefault="00175437" w:rsidP="00175437">
      <w:pPr>
        <w:autoSpaceDE w:val="0"/>
        <w:autoSpaceDN w:val="0"/>
        <w:adjustRightInd w:val="0"/>
        <w:spacing w:line="360" w:lineRule="auto"/>
        <w:jc w:val="both"/>
        <w:rPr>
          <w:b/>
          <w:bCs/>
          <w:sz w:val="24"/>
          <w:szCs w:val="24"/>
        </w:rPr>
      </w:pPr>
    </w:p>
    <w:p w14:paraId="455C4EE2" w14:textId="77777777" w:rsidR="00175437" w:rsidRPr="009259EE" w:rsidRDefault="00175437" w:rsidP="00175437">
      <w:pPr>
        <w:autoSpaceDE w:val="0"/>
        <w:autoSpaceDN w:val="0"/>
        <w:adjustRightInd w:val="0"/>
        <w:spacing w:line="360" w:lineRule="auto"/>
        <w:jc w:val="both"/>
        <w:rPr>
          <w:b/>
          <w:bCs/>
          <w:sz w:val="24"/>
          <w:szCs w:val="24"/>
        </w:rPr>
      </w:pPr>
      <w:r>
        <w:rPr>
          <w:b/>
          <w:bCs/>
          <w:sz w:val="24"/>
          <w:szCs w:val="24"/>
        </w:rPr>
        <w:t>T</w:t>
      </w:r>
      <w:r w:rsidRPr="009259EE">
        <w:rPr>
          <w:b/>
          <w:bCs/>
          <w:sz w:val="24"/>
          <w:szCs w:val="24"/>
        </w:rPr>
        <w:t>OXOPLAZMÓZA</w:t>
      </w:r>
    </w:p>
    <w:p w14:paraId="014B1789" w14:textId="77777777" w:rsidR="00175437" w:rsidRPr="009259EE" w:rsidRDefault="00175437" w:rsidP="00175437">
      <w:pPr>
        <w:autoSpaceDE w:val="0"/>
        <w:autoSpaceDN w:val="0"/>
        <w:adjustRightInd w:val="0"/>
        <w:spacing w:line="360" w:lineRule="auto"/>
        <w:jc w:val="both"/>
        <w:rPr>
          <w:sz w:val="24"/>
          <w:szCs w:val="24"/>
        </w:rPr>
      </w:pPr>
      <w:r w:rsidRPr="009259EE">
        <w:rPr>
          <w:b/>
          <w:bCs/>
          <w:sz w:val="24"/>
          <w:szCs w:val="24"/>
        </w:rPr>
        <w:t xml:space="preserve">Původcem </w:t>
      </w:r>
      <w:r w:rsidRPr="009259EE">
        <w:rPr>
          <w:sz w:val="24"/>
          <w:szCs w:val="24"/>
        </w:rPr>
        <w:t xml:space="preserve">onemocnění je </w:t>
      </w:r>
      <w:proofErr w:type="spellStart"/>
      <w:r w:rsidRPr="009259EE">
        <w:rPr>
          <w:i/>
          <w:iCs/>
          <w:sz w:val="24"/>
          <w:szCs w:val="24"/>
        </w:rPr>
        <w:t>Toxoplasma</w:t>
      </w:r>
      <w:proofErr w:type="spellEnd"/>
      <w:r w:rsidRPr="009259EE">
        <w:rPr>
          <w:i/>
          <w:iCs/>
          <w:sz w:val="24"/>
          <w:szCs w:val="24"/>
        </w:rPr>
        <w:t xml:space="preserve"> </w:t>
      </w:r>
      <w:proofErr w:type="spellStart"/>
      <w:r w:rsidRPr="009259EE">
        <w:rPr>
          <w:i/>
          <w:iCs/>
          <w:sz w:val="24"/>
          <w:szCs w:val="24"/>
        </w:rPr>
        <w:t>gondii</w:t>
      </w:r>
      <w:proofErr w:type="spellEnd"/>
      <w:r w:rsidRPr="009259EE">
        <w:rPr>
          <w:sz w:val="24"/>
          <w:szCs w:val="24"/>
        </w:rPr>
        <w:t>, celosvětově rozšířený střevní parazit lidí i</w:t>
      </w:r>
      <w:r>
        <w:rPr>
          <w:sz w:val="24"/>
          <w:szCs w:val="24"/>
        </w:rPr>
        <w:t xml:space="preserve"> </w:t>
      </w:r>
      <w:r w:rsidRPr="009259EE">
        <w:rPr>
          <w:sz w:val="24"/>
          <w:szCs w:val="24"/>
        </w:rPr>
        <w:t>zvířat. Jedná se o oportunního parazita, který vyvolává onemocnění především u osob se</w:t>
      </w:r>
      <w:r>
        <w:rPr>
          <w:sz w:val="24"/>
          <w:szCs w:val="24"/>
        </w:rPr>
        <w:t xml:space="preserve"> </w:t>
      </w:r>
      <w:r w:rsidRPr="009259EE">
        <w:rPr>
          <w:sz w:val="24"/>
          <w:szCs w:val="24"/>
        </w:rPr>
        <w:t>sníženou imunitou. Původce řadíme mezi kokcidie, jejichž životní cyklus vyžaduje několik</w:t>
      </w:r>
      <w:r>
        <w:rPr>
          <w:sz w:val="24"/>
          <w:szCs w:val="24"/>
        </w:rPr>
        <w:t xml:space="preserve"> </w:t>
      </w:r>
      <w:r w:rsidRPr="009259EE">
        <w:rPr>
          <w:sz w:val="24"/>
          <w:szCs w:val="24"/>
        </w:rPr>
        <w:t>hostitelů. Konečným hostitelem jsou kočky, v jejichž střevech vznikají infekční oocysty, které</w:t>
      </w:r>
      <w:r>
        <w:rPr>
          <w:sz w:val="24"/>
          <w:szCs w:val="24"/>
        </w:rPr>
        <w:t xml:space="preserve"> </w:t>
      </w:r>
      <w:r w:rsidRPr="009259EE">
        <w:rPr>
          <w:sz w:val="24"/>
          <w:szCs w:val="24"/>
        </w:rPr>
        <w:t>jsou vylučovány do prostředí výkaly. Člověk, ale i ostatní živočichové (např. myši, ptáci,</w:t>
      </w:r>
      <w:r>
        <w:rPr>
          <w:sz w:val="24"/>
          <w:szCs w:val="24"/>
        </w:rPr>
        <w:t xml:space="preserve"> </w:t>
      </w:r>
      <w:r w:rsidRPr="009259EE">
        <w:rPr>
          <w:sz w:val="24"/>
          <w:szCs w:val="24"/>
        </w:rPr>
        <w:t>králíci nebo prasata) se mohou stát mezihostiteli.</w:t>
      </w:r>
    </w:p>
    <w:p w14:paraId="38D297AB" w14:textId="77777777" w:rsidR="00175437" w:rsidRPr="009259EE" w:rsidRDefault="00175437" w:rsidP="00175437">
      <w:pPr>
        <w:autoSpaceDE w:val="0"/>
        <w:autoSpaceDN w:val="0"/>
        <w:adjustRightInd w:val="0"/>
        <w:spacing w:line="360" w:lineRule="auto"/>
        <w:jc w:val="both"/>
        <w:rPr>
          <w:sz w:val="24"/>
          <w:szCs w:val="24"/>
        </w:rPr>
      </w:pPr>
      <w:r w:rsidRPr="009259EE">
        <w:rPr>
          <w:b/>
          <w:bCs/>
          <w:sz w:val="24"/>
          <w:szCs w:val="24"/>
        </w:rPr>
        <w:t xml:space="preserve">Inkubační doba </w:t>
      </w:r>
      <w:r w:rsidRPr="009259EE">
        <w:rPr>
          <w:sz w:val="24"/>
          <w:szCs w:val="24"/>
        </w:rPr>
        <w:t>trvá u člověka od 5 do 23 dnů.</w:t>
      </w:r>
      <w:r>
        <w:rPr>
          <w:sz w:val="24"/>
          <w:szCs w:val="24"/>
        </w:rPr>
        <w:t xml:space="preserve"> </w:t>
      </w:r>
      <w:r w:rsidRPr="009259EE">
        <w:rPr>
          <w:sz w:val="24"/>
          <w:szCs w:val="24"/>
        </w:rPr>
        <w:t xml:space="preserve">Onemocnění má mnoho </w:t>
      </w:r>
      <w:r w:rsidRPr="009259EE">
        <w:rPr>
          <w:b/>
          <w:bCs/>
          <w:sz w:val="24"/>
          <w:szCs w:val="24"/>
        </w:rPr>
        <w:t>klinických podob</w:t>
      </w:r>
      <w:r w:rsidRPr="009259EE">
        <w:rPr>
          <w:sz w:val="24"/>
          <w:szCs w:val="24"/>
        </w:rPr>
        <w:t>. Toxoplazmóza může probíhat ve dvou formách.</w:t>
      </w:r>
      <w:r>
        <w:rPr>
          <w:sz w:val="24"/>
          <w:szCs w:val="24"/>
        </w:rPr>
        <w:t xml:space="preserve"> </w:t>
      </w:r>
      <w:r w:rsidRPr="009259EE">
        <w:rPr>
          <w:sz w:val="24"/>
          <w:szCs w:val="24"/>
        </w:rPr>
        <w:t>Jednak akutně, projevuje se zvýšenými teplotami, malátností a bolestí svalů, jednak</w:t>
      </w:r>
      <w:r>
        <w:rPr>
          <w:sz w:val="24"/>
          <w:szCs w:val="24"/>
        </w:rPr>
        <w:t xml:space="preserve"> </w:t>
      </w:r>
      <w:r w:rsidRPr="009259EE">
        <w:rPr>
          <w:sz w:val="24"/>
          <w:szCs w:val="24"/>
        </w:rPr>
        <w:t>v chronické formě, kdy následuje zvětšení mízních uzlin, vzácněji dochází k postižení srdce,</w:t>
      </w:r>
      <w:r>
        <w:rPr>
          <w:sz w:val="24"/>
          <w:szCs w:val="24"/>
        </w:rPr>
        <w:t xml:space="preserve"> </w:t>
      </w:r>
      <w:r w:rsidRPr="009259EE">
        <w:rPr>
          <w:sz w:val="24"/>
          <w:szCs w:val="24"/>
        </w:rPr>
        <w:t>jater nebo CNS. Ve většině případů však probíhá bezpříznakově. Vzácnější forma je</w:t>
      </w:r>
      <w:r>
        <w:rPr>
          <w:sz w:val="24"/>
          <w:szCs w:val="24"/>
        </w:rPr>
        <w:t xml:space="preserve"> </w:t>
      </w:r>
      <w:r w:rsidRPr="009259EE">
        <w:rPr>
          <w:sz w:val="24"/>
          <w:szCs w:val="24"/>
        </w:rPr>
        <w:t>nitroděložní infekce plodu, která vzniká především v prvním trimestru těhotenství. Pokud</w:t>
      </w:r>
      <w:r>
        <w:rPr>
          <w:sz w:val="24"/>
          <w:szCs w:val="24"/>
        </w:rPr>
        <w:t xml:space="preserve"> </w:t>
      </w:r>
      <w:r w:rsidRPr="009259EE">
        <w:rPr>
          <w:sz w:val="24"/>
          <w:szCs w:val="24"/>
        </w:rPr>
        <w:t xml:space="preserve">nedojde k abortu nebo porodu mrtvého dítěte, může se narodit dítě </w:t>
      </w:r>
      <w:r w:rsidRPr="009259EE">
        <w:rPr>
          <w:sz w:val="24"/>
          <w:szCs w:val="24"/>
        </w:rPr>
        <w:lastRenderedPageBreak/>
        <w:t>s různým stupněm</w:t>
      </w:r>
      <w:r>
        <w:rPr>
          <w:sz w:val="24"/>
          <w:szCs w:val="24"/>
        </w:rPr>
        <w:t xml:space="preserve"> </w:t>
      </w:r>
      <w:r w:rsidRPr="009259EE">
        <w:rPr>
          <w:sz w:val="24"/>
          <w:szCs w:val="24"/>
        </w:rPr>
        <w:t>poškození mozku. Poruchy se u těchto dětí mohou objevit až po několika letech.</w:t>
      </w:r>
    </w:p>
    <w:p w14:paraId="02115E1B" w14:textId="77777777" w:rsidR="00175437" w:rsidRPr="009259EE" w:rsidRDefault="00175437" w:rsidP="00175437">
      <w:pPr>
        <w:autoSpaceDE w:val="0"/>
        <w:autoSpaceDN w:val="0"/>
        <w:adjustRightInd w:val="0"/>
        <w:spacing w:line="360" w:lineRule="auto"/>
        <w:jc w:val="both"/>
        <w:rPr>
          <w:sz w:val="24"/>
          <w:szCs w:val="24"/>
        </w:rPr>
      </w:pPr>
      <w:r w:rsidRPr="009259EE">
        <w:rPr>
          <w:b/>
          <w:bCs/>
          <w:sz w:val="24"/>
          <w:szCs w:val="24"/>
        </w:rPr>
        <w:t xml:space="preserve">Riziko </w:t>
      </w:r>
      <w:r w:rsidRPr="009259EE">
        <w:rPr>
          <w:sz w:val="24"/>
          <w:szCs w:val="24"/>
        </w:rPr>
        <w:t>infekce spočívá v konzumaci syrového nebo nedostatečně tepelně opracovaného masa</w:t>
      </w:r>
      <w:r>
        <w:rPr>
          <w:sz w:val="24"/>
          <w:szCs w:val="24"/>
        </w:rPr>
        <w:t xml:space="preserve"> </w:t>
      </w:r>
      <w:r w:rsidRPr="009259EE">
        <w:rPr>
          <w:sz w:val="24"/>
          <w:szCs w:val="24"/>
        </w:rPr>
        <w:t>(např. hovězího, vepřového, drůbežího), které obsahuje tkáňové cysty nebo vzácněji po</w:t>
      </w:r>
      <w:r>
        <w:rPr>
          <w:sz w:val="24"/>
          <w:szCs w:val="24"/>
        </w:rPr>
        <w:t xml:space="preserve"> </w:t>
      </w:r>
      <w:r w:rsidRPr="009259EE">
        <w:rPr>
          <w:sz w:val="24"/>
          <w:szCs w:val="24"/>
        </w:rPr>
        <w:t>kontaktu se zvířetem (kočkou) nebo kongenitálním přenosem od matky s akutní formou</w:t>
      </w:r>
    </w:p>
    <w:p w14:paraId="6F53EEB9" w14:textId="77777777" w:rsidR="00175437" w:rsidRPr="009259EE" w:rsidRDefault="00175437" w:rsidP="00175437">
      <w:pPr>
        <w:autoSpaceDE w:val="0"/>
        <w:autoSpaceDN w:val="0"/>
        <w:adjustRightInd w:val="0"/>
        <w:spacing w:line="360" w:lineRule="auto"/>
        <w:jc w:val="both"/>
        <w:rPr>
          <w:sz w:val="24"/>
          <w:szCs w:val="24"/>
        </w:rPr>
      </w:pPr>
      <w:r w:rsidRPr="009259EE">
        <w:rPr>
          <w:sz w:val="24"/>
          <w:szCs w:val="24"/>
        </w:rPr>
        <w:t>onemocnění.</w:t>
      </w:r>
      <w:r>
        <w:rPr>
          <w:sz w:val="24"/>
          <w:szCs w:val="24"/>
        </w:rPr>
        <w:t xml:space="preserve"> </w:t>
      </w:r>
      <w:r w:rsidRPr="009259EE">
        <w:rPr>
          <w:sz w:val="24"/>
          <w:szCs w:val="24"/>
        </w:rPr>
        <w:t>K infekci může dojít i požitím infekčních oocyst u dětí při hře na pískovištích nebo na jiných</w:t>
      </w:r>
      <w:r>
        <w:rPr>
          <w:sz w:val="24"/>
          <w:szCs w:val="24"/>
        </w:rPr>
        <w:t xml:space="preserve"> </w:t>
      </w:r>
      <w:r w:rsidRPr="009259EE">
        <w:rPr>
          <w:sz w:val="24"/>
          <w:szCs w:val="24"/>
        </w:rPr>
        <w:t xml:space="preserve">místech, kde </w:t>
      </w:r>
      <w:proofErr w:type="spellStart"/>
      <w:r w:rsidRPr="009259EE">
        <w:rPr>
          <w:sz w:val="24"/>
          <w:szCs w:val="24"/>
        </w:rPr>
        <w:t>defekují</w:t>
      </w:r>
      <w:proofErr w:type="spellEnd"/>
      <w:r w:rsidRPr="009259EE">
        <w:rPr>
          <w:sz w:val="24"/>
          <w:szCs w:val="24"/>
        </w:rPr>
        <w:t xml:space="preserve"> kočky. Byly zaznamenány případy onemocnění osob, které</w:t>
      </w:r>
      <w:r>
        <w:rPr>
          <w:sz w:val="24"/>
          <w:szCs w:val="24"/>
        </w:rPr>
        <w:t xml:space="preserve"> </w:t>
      </w:r>
      <w:r w:rsidRPr="009259EE">
        <w:rPr>
          <w:sz w:val="24"/>
          <w:szCs w:val="24"/>
        </w:rPr>
        <w:t>konzumovaly neomyté padané ovoce. Infekce není přenosná z člověka na člověka</w:t>
      </w:r>
    </w:p>
    <w:p w14:paraId="01FA22E7" w14:textId="77777777" w:rsidR="00175437" w:rsidRPr="009259EE" w:rsidRDefault="00175437" w:rsidP="00175437">
      <w:pPr>
        <w:autoSpaceDE w:val="0"/>
        <w:autoSpaceDN w:val="0"/>
        <w:adjustRightInd w:val="0"/>
        <w:spacing w:line="360" w:lineRule="auto"/>
        <w:jc w:val="both"/>
        <w:rPr>
          <w:sz w:val="24"/>
          <w:szCs w:val="24"/>
        </w:rPr>
      </w:pPr>
      <w:r w:rsidRPr="009259EE">
        <w:rPr>
          <w:b/>
          <w:bCs/>
          <w:sz w:val="24"/>
          <w:szCs w:val="24"/>
        </w:rPr>
        <w:t xml:space="preserve">Epidemiologický význam </w:t>
      </w:r>
      <w:r w:rsidRPr="009259EE">
        <w:rPr>
          <w:sz w:val="24"/>
          <w:szCs w:val="24"/>
        </w:rPr>
        <w:t>toxoplazmózy je značný, nebezpečná je především pro těhotné a</w:t>
      </w:r>
      <w:r>
        <w:rPr>
          <w:sz w:val="24"/>
          <w:szCs w:val="24"/>
        </w:rPr>
        <w:t xml:space="preserve"> </w:t>
      </w:r>
      <w:r w:rsidRPr="009259EE">
        <w:rPr>
          <w:sz w:val="24"/>
          <w:szCs w:val="24"/>
        </w:rPr>
        <w:t>pro osoby s narušenou imunitou</w:t>
      </w:r>
    </w:p>
    <w:p w14:paraId="7419AD7D" w14:textId="77777777" w:rsidR="00175437" w:rsidRDefault="00175437" w:rsidP="00175437">
      <w:pPr>
        <w:autoSpaceDE w:val="0"/>
        <w:autoSpaceDN w:val="0"/>
        <w:adjustRightInd w:val="0"/>
        <w:spacing w:line="360" w:lineRule="auto"/>
        <w:jc w:val="both"/>
        <w:rPr>
          <w:b/>
          <w:bCs/>
          <w:sz w:val="24"/>
          <w:szCs w:val="24"/>
        </w:rPr>
      </w:pPr>
    </w:p>
    <w:p w14:paraId="18218FBF" w14:textId="77777777" w:rsidR="00175437" w:rsidRPr="009259EE" w:rsidRDefault="00175437" w:rsidP="00175437">
      <w:pPr>
        <w:autoSpaceDE w:val="0"/>
        <w:autoSpaceDN w:val="0"/>
        <w:adjustRightInd w:val="0"/>
        <w:spacing w:line="360" w:lineRule="auto"/>
        <w:jc w:val="both"/>
        <w:rPr>
          <w:b/>
          <w:bCs/>
          <w:sz w:val="24"/>
          <w:szCs w:val="24"/>
        </w:rPr>
      </w:pPr>
      <w:r w:rsidRPr="009259EE">
        <w:rPr>
          <w:b/>
          <w:bCs/>
          <w:sz w:val="24"/>
          <w:szCs w:val="24"/>
        </w:rPr>
        <w:t>TULARÉMIE</w:t>
      </w:r>
    </w:p>
    <w:p w14:paraId="5A945C31" w14:textId="77777777" w:rsidR="00175437" w:rsidRPr="009259EE" w:rsidRDefault="00175437" w:rsidP="00175437">
      <w:pPr>
        <w:autoSpaceDE w:val="0"/>
        <w:autoSpaceDN w:val="0"/>
        <w:adjustRightInd w:val="0"/>
        <w:spacing w:line="360" w:lineRule="auto"/>
        <w:jc w:val="both"/>
        <w:rPr>
          <w:sz w:val="24"/>
          <w:szCs w:val="24"/>
        </w:rPr>
      </w:pPr>
      <w:r w:rsidRPr="009259EE">
        <w:rPr>
          <w:b/>
          <w:bCs/>
          <w:sz w:val="24"/>
          <w:szCs w:val="24"/>
        </w:rPr>
        <w:t xml:space="preserve">Původcem </w:t>
      </w:r>
      <w:r w:rsidRPr="009259EE">
        <w:rPr>
          <w:sz w:val="24"/>
          <w:szCs w:val="24"/>
        </w:rPr>
        <w:t xml:space="preserve">je bakterie </w:t>
      </w:r>
      <w:proofErr w:type="spellStart"/>
      <w:r w:rsidRPr="009259EE">
        <w:rPr>
          <w:i/>
          <w:iCs/>
          <w:sz w:val="24"/>
          <w:szCs w:val="24"/>
        </w:rPr>
        <w:t>Franciscella</w:t>
      </w:r>
      <w:proofErr w:type="spellEnd"/>
      <w:r w:rsidRPr="009259EE">
        <w:rPr>
          <w:i/>
          <w:iCs/>
          <w:sz w:val="24"/>
          <w:szCs w:val="24"/>
        </w:rPr>
        <w:t xml:space="preserve"> </w:t>
      </w:r>
      <w:proofErr w:type="spellStart"/>
      <w:r w:rsidRPr="009259EE">
        <w:rPr>
          <w:i/>
          <w:iCs/>
          <w:sz w:val="24"/>
          <w:szCs w:val="24"/>
        </w:rPr>
        <w:t>tularensis</w:t>
      </w:r>
      <w:proofErr w:type="spellEnd"/>
      <w:r w:rsidRPr="009259EE">
        <w:rPr>
          <w:sz w:val="24"/>
          <w:szCs w:val="24"/>
        </w:rPr>
        <w:t xml:space="preserve">. Onemocnění (tularémie) je charakterizováno přírodní </w:t>
      </w:r>
      <w:proofErr w:type="spellStart"/>
      <w:r w:rsidRPr="009259EE">
        <w:rPr>
          <w:sz w:val="24"/>
          <w:szCs w:val="24"/>
        </w:rPr>
        <w:t>ohniskovostí</w:t>
      </w:r>
      <w:proofErr w:type="spellEnd"/>
      <w:r w:rsidRPr="009259EE">
        <w:rPr>
          <w:sz w:val="24"/>
          <w:szCs w:val="24"/>
        </w:rPr>
        <w:t xml:space="preserve"> a bývá</w:t>
      </w:r>
      <w:r>
        <w:rPr>
          <w:sz w:val="24"/>
          <w:szCs w:val="24"/>
        </w:rPr>
        <w:t xml:space="preserve"> </w:t>
      </w:r>
      <w:r w:rsidRPr="009259EE">
        <w:rPr>
          <w:sz w:val="24"/>
          <w:szCs w:val="24"/>
        </w:rPr>
        <w:t>označováno jako zaječí nemoc.</w:t>
      </w:r>
      <w:r>
        <w:rPr>
          <w:sz w:val="24"/>
          <w:szCs w:val="24"/>
        </w:rPr>
        <w:t xml:space="preserve"> </w:t>
      </w:r>
      <w:r w:rsidRPr="009259EE">
        <w:rPr>
          <w:b/>
          <w:bCs/>
          <w:sz w:val="24"/>
          <w:szCs w:val="24"/>
        </w:rPr>
        <w:t xml:space="preserve">Inkubační doba </w:t>
      </w:r>
      <w:r w:rsidRPr="009259EE">
        <w:rPr>
          <w:sz w:val="24"/>
          <w:szCs w:val="24"/>
        </w:rPr>
        <w:t>obvykle trvá 3 – 5 dní, může se však pohybovat od několika hodin až do 3</w:t>
      </w:r>
      <w:r>
        <w:rPr>
          <w:sz w:val="24"/>
          <w:szCs w:val="24"/>
        </w:rPr>
        <w:t xml:space="preserve"> </w:t>
      </w:r>
      <w:r w:rsidRPr="009259EE">
        <w:rPr>
          <w:sz w:val="24"/>
          <w:szCs w:val="24"/>
        </w:rPr>
        <w:t>týdnů.</w:t>
      </w:r>
      <w:r>
        <w:rPr>
          <w:sz w:val="24"/>
          <w:szCs w:val="24"/>
        </w:rPr>
        <w:t xml:space="preserve"> </w:t>
      </w:r>
      <w:r w:rsidRPr="009259EE">
        <w:rPr>
          <w:sz w:val="24"/>
          <w:szCs w:val="24"/>
        </w:rPr>
        <w:t xml:space="preserve">Onemocnění má rozmanité </w:t>
      </w:r>
      <w:r w:rsidRPr="009259EE">
        <w:rPr>
          <w:b/>
          <w:bCs/>
          <w:sz w:val="24"/>
          <w:szCs w:val="24"/>
        </w:rPr>
        <w:t>klinické příznaky</w:t>
      </w:r>
      <w:r w:rsidRPr="009259EE">
        <w:rPr>
          <w:sz w:val="24"/>
          <w:szCs w:val="24"/>
        </w:rPr>
        <w:t>, především podle místa vstupu infekce do</w:t>
      </w:r>
      <w:r>
        <w:rPr>
          <w:sz w:val="24"/>
          <w:szCs w:val="24"/>
        </w:rPr>
        <w:t xml:space="preserve"> </w:t>
      </w:r>
      <w:r w:rsidRPr="009259EE">
        <w:rPr>
          <w:sz w:val="24"/>
          <w:szCs w:val="24"/>
        </w:rPr>
        <w:t xml:space="preserve">makroorganizmu. </w:t>
      </w:r>
      <w:proofErr w:type="spellStart"/>
      <w:r w:rsidRPr="009259EE">
        <w:rPr>
          <w:sz w:val="24"/>
          <w:szCs w:val="24"/>
        </w:rPr>
        <w:t>Ulceroglandulární</w:t>
      </w:r>
      <w:proofErr w:type="spellEnd"/>
      <w:r w:rsidRPr="009259EE">
        <w:rPr>
          <w:sz w:val="24"/>
          <w:szCs w:val="24"/>
        </w:rPr>
        <w:t xml:space="preserve"> forma je nejčastější, vzniká po vstupu </w:t>
      </w:r>
      <w:proofErr w:type="spellStart"/>
      <w:r w:rsidRPr="009259EE">
        <w:rPr>
          <w:sz w:val="24"/>
          <w:szCs w:val="24"/>
        </w:rPr>
        <w:t>patogena</w:t>
      </w:r>
      <w:proofErr w:type="spellEnd"/>
      <w:r w:rsidRPr="009259EE">
        <w:rPr>
          <w:sz w:val="24"/>
          <w:szCs w:val="24"/>
        </w:rPr>
        <w:t xml:space="preserve"> do</w:t>
      </w:r>
      <w:r>
        <w:rPr>
          <w:sz w:val="24"/>
          <w:szCs w:val="24"/>
        </w:rPr>
        <w:t xml:space="preserve"> </w:t>
      </w:r>
      <w:r w:rsidRPr="009259EE">
        <w:rPr>
          <w:sz w:val="24"/>
          <w:szCs w:val="24"/>
        </w:rPr>
        <w:t>organizmu oděrkami kůže. V tomto místě vzniká bolestivý vřídek a dochází ke zduření</w:t>
      </w:r>
      <w:r>
        <w:rPr>
          <w:sz w:val="24"/>
          <w:szCs w:val="24"/>
        </w:rPr>
        <w:t xml:space="preserve"> </w:t>
      </w:r>
      <w:r w:rsidRPr="009259EE">
        <w:rPr>
          <w:sz w:val="24"/>
          <w:szCs w:val="24"/>
        </w:rPr>
        <w:t xml:space="preserve">regionálních mízních uzlin. Forma </w:t>
      </w:r>
      <w:proofErr w:type="spellStart"/>
      <w:r w:rsidRPr="009259EE">
        <w:rPr>
          <w:sz w:val="24"/>
          <w:szCs w:val="24"/>
        </w:rPr>
        <w:t>okuloglandulární</w:t>
      </w:r>
      <w:proofErr w:type="spellEnd"/>
      <w:r w:rsidRPr="009259EE">
        <w:rPr>
          <w:sz w:val="24"/>
          <w:szCs w:val="24"/>
        </w:rPr>
        <w:t xml:space="preserve"> je charakterizována bolestivým zánětem</w:t>
      </w:r>
      <w:r>
        <w:rPr>
          <w:sz w:val="24"/>
          <w:szCs w:val="24"/>
        </w:rPr>
        <w:t xml:space="preserve"> </w:t>
      </w:r>
      <w:r w:rsidRPr="009259EE">
        <w:rPr>
          <w:sz w:val="24"/>
          <w:szCs w:val="24"/>
        </w:rPr>
        <w:t>spojivek (konjunktivitidou) a zánětem lymfatických uzlin (lymfadenitidou). K</w:t>
      </w:r>
      <w:r>
        <w:rPr>
          <w:sz w:val="24"/>
          <w:szCs w:val="24"/>
        </w:rPr>
        <w:t> </w:t>
      </w:r>
      <w:r w:rsidRPr="009259EE">
        <w:rPr>
          <w:sz w:val="24"/>
          <w:szCs w:val="24"/>
        </w:rPr>
        <w:t>přenosu</w:t>
      </w:r>
      <w:r>
        <w:rPr>
          <w:sz w:val="24"/>
          <w:szCs w:val="24"/>
        </w:rPr>
        <w:t xml:space="preserve"> </w:t>
      </w:r>
      <w:r w:rsidRPr="009259EE">
        <w:rPr>
          <w:sz w:val="24"/>
          <w:szCs w:val="24"/>
        </w:rPr>
        <w:t xml:space="preserve">infekce dochází většinou kontaminovanýma rukama nebo vodou. Forma </w:t>
      </w:r>
      <w:proofErr w:type="spellStart"/>
      <w:r w:rsidRPr="009259EE">
        <w:rPr>
          <w:sz w:val="24"/>
          <w:szCs w:val="24"/>
        </w:rPr>
        <w:t>orofaryngeální</w:t>
      </w:r>
      <w:proofErr w:type="spellEnd"/>
      <w:r>
        <w:rPr>
          <w:sz w:val="24"/>
          <w:szCs w:val="24"/>
        </w:rPr>
        <w:t xml:space="preserve"> </w:t>
      </w:r>
      <w:r w:rsidRPr="009259EE">
        <w:rPr>
          <w:sz w:val="24"/>
          <w:szCs w:val="24"/>
        </w:rPr>
        <w:t>(ústní část hltanu) a gastrointestinální vzniká po požití kontaminované potravy nebo vody.</w:t>
      </w:r>
    </w:p>
    <w:p w14:paraId="08A19A6C" w14:textId="77777777" w:rsidR="00175437" w:rsidRPr="009259EE" w:rsidRDefault="00175437" w:rsidP="00175437">
      <w:pPr>
        <w:autoSpaceDE w:val="0"/>
        <w:autoSpaceDN w:val="0"/>
        <w:adjustRightInd w:val="0"/>
        <w:spacing w:line="360" w:lineRule="auto"/>
        <w:jc w:val="both"/>
        <w:rPr>
          <w:sz w:val="24"/>
          <w:szCs w:val="24"/>
        </w:rPr>
      </w:pPr>
      <w:r w:rsidRPr="009259EE">
        <w:rPr>
          <w:b/>
          <w:bCs/>
          <w:sz w:val="24"/>
          <w:szCs w:val="24"/>
        </w:rPr>
        <w:t xml:space="preserve">Riziko </w:t>
      </w:r>
      <w:r w:rsidRPr="009259EE">
        <w:rPr>
          <w:sz w:val="24"/>
          <w:szCs w:val="24"/>
        </w:rPr>
        <w:t>vzniku nemoci spočívá jednak v kontaktu s nemocným zvířetem např. při manipulaci</w:t>
      </w:r>
      <w:r>
        <w:rPr>
          <w:sz w:val="24"/>
          <w:szCs w:val="24"/>
        </w:rPr>
        <w:t xml:space="preserve"> </w:t>
      </w:r>
      <w:r w:rsidRPr="009259EE">
        <w:rPr>
          <w:sz w:val="24"/>
          <w:szCs w:val="24"/>
        </w:rPr>
        <w:t>s infikovanými zajíci nebo při zpracování masa, kdy může agens pronikat do organizmu</w:t>
      </w:r>
      <w:r>
        <w:rPr>
          <w:sz w:val="24"/>
          <w:szCs w:val="24"/>
        </w:rPr>
        <w:t xml:space="preserve"> </w:t>
      </w:r>
      <w:r w:rsidRPr="009259EE">
        <w:rPr>
          <w:sz w:val="24"/>
          <w:szCs w:val="24"/>
        </w:rPr>
        <w:t>drobnými oděrkami a jednak alimentární cestou, konzumací kontaminovaného ovoce (např.</w:t>
      </w:r>
      <w:r>
        <w:rPr>
          <w:sz w:val="24"/>
          <w:szCs w:val="24"/>
        </w:rPr>
        <w:t xml:space="preserve"> </w:t>
      </w:r>
      <w:r w:rsidRPr="009259EE">
        <w:rPr>
          <w:sz w:val="24"/>
          <w:szCs w:val="24"/>
        </w:rPr>
        <w:t>padaného) či vody z lesních studánek kontaminovaných hlodavci. K onemocnění však může</w:t>
      </w:r>
      <w:r>
        <w:rPr>
          <w:sz w:val="24"/>
          <w:szCs w:val="24"/>
        </w:rPr>
        <w:t xml:space="preserve"> </w:t>
      </w:r>
      <w:r w:rsidRPr="009259EE">
        <w:rPr>
          <w:sz w:val="24"/>
          <w:szCs w:val="24"/>
        </w:rPr>
        <w:t>dojít i po sání kontaminovaným klíštětem.</w:t>
      </w:r>
    </w:p>
    <w:p w14:paraId="3AADD3D0" w14:textId="77777777" w:rsidR="00175437" w:rsidRPr="009259EE" w:rsidRDefault="00175437" w:rsidP="00175437">
      <w:pPr>
        <w:autoSpaceDE w:val="0"/>
        <w:autoSpaceDN w:val="0"/>
        <w:adjustRightInd w:val="0"/>
        <w:spacing w:line="360" w:lineRule="auto"/>
        <w:jc w:val="both"/>
        <w:rPr>
          <w:sz w:val="24"/>
          <w:szCs w:val="24"/>
        </w:rPr>
      </w:pPr>
      <w:r w:rsidRPr="009259EE">
        <w:rPr>
          <w:b/>
          <w:bCs/>
          <w:sz w:val="24"/>
          <w:szCs w:val="24"/>
        </w:rPr>
        <w:t xml:space="preserve">Epidemiologický význam </w:t>
      </w:r>
      <w:r w:rsidRPr="009259EE">
        <w:rPr>
          <w:sz w:val="24"/>
          <w:szCs w:val="24"/>
        </w:rPr>
        <w:t>tularémie spočívá v přímém styku s nemocným zvířetem nebo v</w:t>
      </w:r>
      <w:r>
        <w:rPr>
          <w:sz w:val="24"/>
          <w:szCs w:val="24"/>
        </w:rPr>
        <w:t xml:space="preserve"> </w:t>
      </w:r>
      <w:r w:rsidRPr="009259EE">
        <w:rPr>
          <w:sz w:val="24"/>
          <w:szCs w:val="24"/>
        </w:rPr>
        <w:t>požití nedokonale tepelně opracovaného masa zajíců či králíků. Vyšší výskyt tularémie je</w:t>
      </w:r>
    </w:p>
    <w:p w14:paraId="39A39D57" w14:textId="77777777" w:rsidR="00175437" w:rsidRPr="009259EE" w:rsidRDefault="00175437" w:rsidP="00175437">
      <w:pPr>
        <w:autoSpaceDE w:val="0"/>
        <w:autoSpaceDN w:val="0"/>
        <w:adjustRightInd w:val="0"/>
        <w:spacing w:line="360" w:lineRule="auto"/>
        <w:jc w:val="both"/>
        <w:rPr>
          <w:sz w:val="24"/>
          <w:szCs w:val="24"/>
        </w:rPr>
      </w:pPr>
      <w:r w:rsidRPr="009259EE">
        <w:rPr>
          <w:sz w:val="24"/>
          <w:szCs w:val="24"/>
        </w:rPr>
        <w:t>doprovázen přemnožením hlodavců a členovců, kteří jsou rezervoárem infekce.</w:t>
      </w:r>
    </w:p>
    <w:p w14:paraId="54D7F715" w14:textId="77777777" w:rsidR="00175437" w:rsidRDefault="00175437" w:rsidP="00175437">
      <w:pPr>
        <w:autoSpaceDE w:val="0"/>
        <w:autoSpaceDN w:val="0"/>
        <w:adjustRightInd w:val="0"/>
        <w:spacing w:line="360" w:lineRule="auto"/>
        <w:jc w:val="both"/>
        <w:rPr>
          <w:b/>
          <w:bCs/>
          <w:sz w:val="24"/>
          <w:szCs w:val="24"/>
        </w:rPr>
      </w:pPr>
    </w:p>
    <w:p w14:paraId="7C2ED0B8" w14:textId="77777777" w:rsidR="00175437" w:rsidRPr="009259EE" w:rsidRDefault="00175437" w:rsidP="00175437">
      <w:pPr>
        <w:autoSpaceDE w:val="0"/>
        <w:autoSpaceDN w:val="0"/>
        <w:adjustRightInd w:val="0"/>
        <w:spacing w:line="360" w:lineRule="auto"/>
        <w:jc w:val="both"/>
        <w:rPr>
          <w:b/>
          <w:bCs/>
          <w:sz w:val="24"/>
          <w:szCs w:val="24"/>
        </w:rPr>
      </w:pPr>
      <w:r w:rsidRPr="009259EE">
        <w:rPr>
          <w:b/>
          <w:bCs/>
          <w:sz w:val="24"/>
          <w:szCs w:val="24"/>
        </w:rPr>
        <w:t>TENIÁZY</w:t>
      </w:r>
    </w:p>
    <w:p w14:paraId="2B0A18DB" w14:textId="77777777" w:rsidR="00175437" w:rsidRPr="009259EE" w:rsidRDefault="00175437" w:rsidP="00175437">
      <w:pPr>
        <w:autoSpaceDE w:val="0"/>
        <w:autoSpaceDN w:val="0"/>
        <w:adjustRightInd w:val="0"/>
        <w:spacing w:line="360" w:lineRule="auto"/>
        <w:jc w:val="both"/>
        <w:rPr>
          <w:sz w:val="24"/>
          <w:szCs w:val="24"/>
        </w:rPr>
      </w:pPr>
      <w:r w:rsidRPr="009259EE">
        <w:rPr>
          <w:sz w:val="24"/>
          <w:szCs w:val="24"/>
        </w:rPr>
        <w:t>Tasemnice jsou parazité úzce adaptovaní na hostitele. Potravu přijímají osmoticky celým</w:t>
      </w:r>
      <w:r>
        <w:rPr>
          <w:sz w:val="24"/>
          <w:szCs w:val="24"/>
        </w:rPr>
        <w:t xml:space="preserve"> </w:t>
      </w:r>
      <w:r w:rsidRPr="009259EE">
        <w:rPr>
          <w:sz w:val="24"/>
          <w:szCs w:val="24"/>
        </w:rPr>
        <w:t>povrchem těla, jsou hermafroditi. Dospělí jedinci parazitují především v tenkém střevě a</w:t>
      </w:r>
      <w:r>
        <w:rPr>
          <w:sz w:val="24"/>
          <w:szCs w:val="24"/>
        </w:rPr>
        <w:t xml:space="preserve"> </w:t>
      </w:r>
      <w:r w:rsidRPr="009259EE">
        <w:rPr>
          <w:sz w:val="24"/>
          <w:szCs w:val="24"/>
        </w:rPr>
        <w:t xml:space="preserve">mohou </w:t>
      </w:r>
      <w:r w:rsidRPr="009259EE">
        <w:rPr>
          <w:sz w:val="24"/>
          <w:szCs w:val="24"/>
        </w:rPr>
        <w:lastRenderedPageBreak/>
        <w:t>vyvolávat závažná onemocnění lidí i zvířat. Člověk je definitivním hostitelem</w:t>
      </w:r>
      <w:r>
        <w:rPr>
          <w:sz w:val="24"/>
          <w:szCs w:val="24"/>
        </w:rPr>
        <w:t xml:space="preserve"> </w:t>
      </w:r>
      <w:r w:rsidRPr="009259EE">
        <w:rPr>
          <w:sz w:val="24"/>
          <w:szCs w:val="24"/>
        </w:rPr>
        <w:t xml:space="preserve">tasemnic např. </w:t>
      </w:r>
      <w:proofErr w:type="spellStart"/>
      <w:r w:rsidRPr="009259EE">
        <w:rPr>
          <w:i/>
          <w:iCs/>
          <w:sz w:val="24"/>
          <w:szCs w:val="24"/>
        </w:rPr>
        <w:t>Taenia</w:t>
      </w:r>
      <w:proofErr w:type="spellEnd"/>
      <w:r w:rsidRPr="009259EE">
        <w:rPr>
          <w:i/>
          <w:iCs/>
          <w:sz w:val="24"/>
          <w:szCs w:val="24"/>
        </w:rPr>
        <w:t xml:space="preserve"> </w:t>
      </w:r>
      <w:proofErr w:type="spellStart"/>
      <w:r w:rsidRPr="009259EE">
        <w:rPr>
          <w:i/>
          <w:iCs/>
          <w:sz w:val="24"/>
          <w:szCs w:val="24"/>
        </w:rPr>
        <w:t>saginata</w:t>
      </w:r>
      <w:proofErr w:type="spellEnd"/>
      <w:r w:rsidRPr="009259EE">
        <w:rPr>
          <w:i/>
          <w:iCs/>
          <w:sz w:val="24"/>
          <w:szCs w:val="24"/>
        </w:rPr>
        <w:t xml:space="preserve">, </w:t>
      </w:r>
      <w:proofErr w:type="spellStart"/>
      <w:r w:rsidRPr="009259EE">
        <w:rPr>
          <w:i/>
          <w:iCs/>
          <w:sz w:val="24"/>
          <w:szCs w:val="24"/>
        </w:rPr>
        <w:t>Dyphyllobotrium</w:t>
      </w:r>
      <w:proofErr w:type="spellEnd"/>
      <w:r w:rsidRPr="009259EE">
        <w:rPr>
          <w:i/>
          <w:iCs/>
          <w:sz w:val="24"/>
          <w:szCs w:val="24"/>
        </w:rPr>
        <w:t xml:space="preserve"> </w:t>
      </w:r>
      <w:proofErr w:type="spellStart"/>
      <w:r w:rsidRPr="009259EE">
        <w:rPr>
          <w:i/>
          <w:iCs/>
          <w:sz w:val="24"/>
          <w:szCs w:val="24"/>
        </w:rPr>
        <w:t>latum</w:t>
      </w:r>
      <w:proofErr w:type="spellEnd"/>
      <w:r w:rsidRPr="009259EE">
        <w:rPr>
          <w:i/>
          <w:iCs/>
          <w:sz w:val="24"/>
          <w:szCs w:val="24"/>
        </w:rPr>
        <w:t xml:space="preserve">, </w:t>
      </w:r>
      <w:proofErr w:type="spellStart"/>
      <w:r w:rsidRPr="009259EE">
        <w:rPr>
          <w:i/>
          <w:iCs/>
          <w:sz w:val="24"/>
          <w:szCs w:val="24"/>
        </w:rPr>
        <w:t>Hymenolepis</w:t>
      </w:r>
      <w:proofErr w:type="spellEnd"/>
      <w:r w:rsidRPr="009259EE">
        <w:rPr>
          <w:i/>
          <w:iCs/>
          <w:sz w:val="24"/>
          <w:szCs w:val="24"/>
        </w:rPr>
        <w:t xml:space="preserve"> </w:t>
      </w:r>
      <w:proofErr w:type="spellStart"/>
      <w:r w:rsidRPr="009259EE">
        <w:rPr>
          <w:i/>
          <w:iCs/>
          <w:sz w:val="24"/>
          <w:szCs w:val="24"/>
        </w:rPr>
        <w:t>diminuta</w:t>
      </w:r>
      <w:proofErr w:type="spellEnd"/>
      <w:r w:rsidRPr="009259EE">
        <w:rPr>
          <w:i/>
          <w:iCs/>
          <w:sz w:val="24"/>
          <w:szCs w:val="24"/>
        </w:rPr>
        <w:t xml:space="preserve"> </w:t>
      </w:r>
      <w:r w:rsidRPr="009259EE">
        <w:rPr>
          <w:sz w:val="24"/>
          <w:szCs w:val="24"/>
        </w:rPr>
        <w:t>a</w:t>
      </w:r>
      <w:r>
        <w:rPr>
          <w:sz w:val="24"/>
          <w:szCs w:val="24"/>
        </w:rPr>
        <w:t xml:space="preserve"> </w:t>
      </w:r>
      <w:r w:rsidRPr="009259EE">
        <w:rPr>
          <w:sz w:val="24"/>
          <w:szCs w:val="24"/>
        </w:rPr>
        <w:t xml:space="preserve">mezihostitelem např. </w:t>
      </w:r>
      <w:proofErr w:type="spellStart"/>
      <w:r w:rsidRPr="009259EE">
        <w:rPr>
          <w:i/>
          <w:iCs/>
          <w:sz w:val="24"/>
          <w:szCs w:val="24"/>
        </w:rPr>
        <w:t>Taenia</w:t>
      </w:r>
      <w:proofErr w:type="spellEnd"/>
      <w:r w:rsidRPr="009259EE">
        <w:rPr>
          <w:i/>
          <w:iCs/>
          <w:sz w:val="24"/>
          <w:szCs w:val="24"/>
        </w:rPr>
        <w:t xml:space="preserve"> </w:t>
      </w:r>
      <w:proofErr w:type="spellStart"/>
      <w:r w:rsidRPr="009259EE">
        <w:rPr>
          <w:i/>
          <w:iCs/>
          <w:sz w:val="24"/>
          <w:szCs w:val="24"/>
        </w:rPr>
        <w:t>solium</w:t>
      </w:r>
      <w:proofErr w:type="spellEnd"/>
      <w:r w:rsidRPr="009259EE">
        <w:rPr>
          <w:i/>
          <w:iCs/>
          <w:sz w:val="24"/>
          <w:szCs w:val="24"/>
        </w:rPr>
        <w:t xml:space="preserve"> </w:t>
      </w:r>
      <w:r w:rsidRPr="009259EE">
        <w:rPr>
          <w:sz w:val="24"/>
          <w:szCs w:val="24"/>
        </w:rPr>
        <w:t xml:space="preserve">nebo </w:t>
      </w:r>
      <w:proofErr w:type="spellStart"/>
      <w:r w:rsidRPr="009259EE">
        <w:rPr>
          <w:i/>
          <w:iCs/>
          <w:sz w:val="24"/>
          <w:szCs w:val="24"/>
        </w:rPr>
        <w:t>Echinococcus</w:t>
      </w:r>
      <w:proofErr w:type="spellEnd"/>
      <w:r w:rsidRPr="009259EE">
        <w:rPr>
          <w:i/>
          <w:iCs/>
          <w:sz w:val="24"/>
          <w:szCs w:val="24"/>
        </w:rPr>
        <w:t xml:space="preserve"> </w:t>
      </w:r>
      <w:proofErr w:type="spellStart"/>
      <w:r w:rsidRPr="009259EE">
        <w:rPr>
          <w:i/>
          <w:iCs/>
          <w:sz w:val="24"/>
          <w:szCs w:val="24"/>
        </w:rPr>
        <w:t>granulosus</w:t>
      </w:r>
      <w:proofErr w:type="spellEnd"/>
      <w:r w:rsidRPr="009259EE">
        <w:rPr>
          <w:sz w:val="24"/>
          <w:szCs w:val="24"/>
        </w:rPr>
        <w:t>.</w:t>
      </w:r>
    </w:p>
    <w:p w14:paraId="3D6866B2" w14:textId="77777777" w:rsidR="00175437" w:rsidRPr="009259EE" w:rsidRDefault="00175437" w:rsidP="00175437">
      <w:pPr>
        <w:autoSpaceDE w:val="0"/>
        <w:autoSpaceDN w:val="0"/>
        <w:adjustRightInd w:val="0"/>
        <w:spacing w:line="360" w:lineRule="auto"/>
        <w:jc w:val="both"/>
        <w:rPr>
          <w:sz w:val="24"/>
          <w:szCs w:val="24"/>
        </w:rPr>
      </w:pPr>
      <w:r w:rsidRPr="009259EE">
        <w:rPr>
          <w:sz w:val="24"/>
          <w:szCs w:val="24"/>
        </w:rPr>
        <w:t xml:space="preserve">U nás je nejčastějším </w:t>
      </w:r>
      <w:r w:rsidRPr="009259EE">
        <w:rPr>
          <w:b/>
          <w:bCs/>
          <w:sz w:val="24"/>
          <w:szCs w:val="24"/>
        </w:rPr>
        <w:t xml:space="preserve">původcem </w:t>
      </w:r>
      <w:r w:rsidRPr="009259EE">
        <w:rPr>
          <w:sz w:val="24"/>
          <w:szCs w:val="24"/>
        </w:rPr>
        <w:t xml:space="preserve">tasemnice </w:t>
      </w:r>
      <w:proofErr w:type="spellStart"/>
      <w:r w:rsidRPr="009259EE">
        <w:rPr>
          <w:i/>
          <w:iCs/>
          <w:sz w:val="24"/>
          <w:szCs w:val="24"/>
        </w:rPr>
        <w:t>Taenia</w:t>
      </w:r>
      <w:proofErr w:type="spellEnd"/>
      <w:r w:rsidRPr="009259EE">
        <w:rPr>
          <w:i/>
          <w:iCs/>
          <w:sz w:val="24"/>
          <w:szCs w:val="24"/>
        </w:rPr>
        <w:t xml:space="preserve"> </w:t>
      </w:r>
      <w:proofErr w:type="spellStart"/>
      <w:r w:rsidRPr="009259EE">
        <w:rPr>
          <w:i/>
          <w:iCs/>
          <w:sz w:val="24"/>
          <w:szCs w:val="24"/>
        </w:rPr>
        <w:t>saginata</w:t>
      </w:r>
      <w:proofErr w:type="spellEnd"/>
      <w:r w:rsidRPr="009259EE">
        <w:rPr>
          <w:sz w:val="24"/>
          <w:szCs w:val="24"/>
        </w:rPr>
        <w:t>. Zdrojem infekce je člověk,</w:t>
      </w:r>
      <w:r>
        <w:rPr>
          <w:sz w:val="24"/>
          <w:szCs w:val="24"/>
        </w:rPr>
        <w:t xml:space="preserve"> </w:t>
      </w:r>
      <w:r w:rsidRPr="009259EE">
        <w:rPr>
          <w:sz w:val="24"/>
          <w:szCs w:val="24"/>
        </w:rPr>
        <w:t>mezihostitelem je hovězí dobytek, u kterého dojde po pozření vajíček tasemnice k</w:t>
      </w:r>
      <w:r>
        <w:rPr>
          <w:sz w:val="24"/>
          <w:szCs w:val="24"/>
        </w:rPr>
        <w:t> </w:t>
      </w:r>
      <w:r w:rsidRPr="009259EE">
        <w:rPr>
          <w:sz w:val="24"/>
          <w:szCs w:val="24"/>
        </w:rPr>
        <w:t>vytvoření</w:t>
      </w:r>
      <w:r>
        <w:rPr>
          <w:sz w:val="24"/>
          <w:szCs w:val="24"/>
        </w:rPr>
        <w:t xml:space="preserve"> </w:t>
      </w:r>
      <w:r w:rsidRPr="009259EE">
        <w:rPr>
          <w:sz w:val="24"/>
          <w:szCs w:val="24"/>
        </w:rPr>
        <w:t>boubele ve svalovině. Pokud člověk zkonzumuje tepelně neopracované maso s boubelemi,</w:t>
      </w:r>
      <w:r>
        <w:rPr>
          <w:sz w:val="24"/>
          <w:szCs w:val="24"/>
        </w:rPr>
        <w:t xml:space="preserve"> </w:t>
      </w:r>
      <w:r w:rsidRPr="009259EE">
        <w:rPr>
          <w:sz w:val="24"/>
          <w:szCs w:val="24"/>
        </w:rPr>
        <w:t>onemocní a začne po 3 měsících vylučovat články tasemnice stolicí. Nemocný vylučuje</w:t>
      </w:r>
      <w:r>
        <w:rPr>
          <w:sz w:val="24"/>
          <w:szCs w:val="24"/>
        </w:rPr>
        <w:t xml:space="preserve"> </w:t>
      </w:r>
      <w:r w:rsidRPr="009259EE">
        <w:rPr>
          <w:sz w:val="24"/>
          <w:szCs w:val="24"/>
        </w:rPr>
        <w:t>denně 10 článků a jeden článek může obsahovat až tisíc vajíček. Hovězí dobytek se vajíčky</w:t>
      </w:r>
      <w:r>
        <w:rPr>
          <w:sz w:val="24"/>
          <w:szCs w:val="24"/>
        </w:rPr>
        <w:t xml:space="preserve"> </w:t>
      </w:r>
      <w:r w:rsidRPr="009259EE">
        <w:rPr>
          <w:sz w:val="24"/>
          <w:szCs w:val="24"/>
        </w:rPr>
        <w:t>nakazí zejména na pastvinách, které jsou hnojeny lidskými výkaly.</w:t>
      </w:r>
    </w:p>
    <w:p w14:paraId="69388C09" w14:textId="77777777" w:rsidR="00175437" w:rsidRPr="009259EE" w:rsidRDefault="00175437" w:rsidP="00175437">
      <w:pPr>
        <w:autoSpaceDE w:val="0"/>
        <w:autoSpaceDN w:val="0"/>
        <w:adjustRightInd w:val="0"/>
        <w:spacing w:line="360" w:lineRule="auto"/>
        <w:jc w:val="both"/>
        <w:rPr>
          <w:sz w:val="24"/>
          <w:szCs w:val="24"/>
        </w:rPr>
      </w:pPr>
      <w:r w:rsidRPr="009259EE">
        <w:rPr>
          <w:i/>
          <w:iCs/>
          <w:sz w:val="24"/>
          <w:szCs w:val="24"/>
        </w:rPr>
        <w:t xml:space="preserve">T. </w:t>
      </w:r>
      <w:proofErr w:type="spellStart"/>
      <w:r w:rsidRPr="009259EE">
        <w:rPr>
          <w:i/>
          <w:iCs/>
          <w:sz w:val="24"/>
          <w:szCs w:val="24"/>
        </w:rPr>
        <w:t>solium</w:t>
      </w:r>
      <w:proofErr w:type="spellEnd"/>
      <w:r w:rsidRPr="009259EE">
        <w:rPr>
          <w:i/>
          <w:iCs/>
          <w:sz w:val="24"/>
          <w:szCs w:val="24"/>
        </w:rPr>
        <w:t xml:space="preserve"> </w:t>
      </w:r>
      <w:r w:rsidRPr="009259EE">
        <w:rPr>
          <w:sz w:val="24"/>
          <w:szCs w:val="24"/>
        </w:rPr>
        <w:t>je vzácnějším původcem onemocnění člověka. Ten se nakazí požitím syrového nebo</w:t>
      </w:r>
      <w:r>
        <w:rPr>
          <w:sz w:val="24"/>
          <w:szCs w:val="24"/>
        </w:rPr>
        <w:t xml:space="preserve"> </w:t>
      </w:r>
      <w:r w:rsidRPr="009259EE">
        <w:rPr>
          <w:sz w:val="24"/>
          <w:szCs w:val="24"/>
        </w:rPr>
        <w:t xml:space="preserve">nedostatečně tepelně opracovaného masa obsahujícího </w:t>
      </w:r>
      <w:proofErr w:type="spellStart"/>
      <w:r w:rsidRPr="009259EE">
        <w:rPr>
          <w:sz w:val="24"/>
          <w:szCs w:val="24"/>
        </w:rPr>
        <w:t>encystovanou</w:t>
      </w:r>
      <w:proofErr w:type="spellEnd"/>
      <w:r w:rsidRPr="009259EE">
        <w:rPr>
          <w:sz w:val="24"/>
          <w:szCs w:val="24"/>
        </w:rPr>
        <w:t xml:space="preserve"> larvu (</w:t>
      </w:r>
      <w:proofErr w:type="spellStart"/>
      <w:r w:rsidRPr="009259EE">
        <w:rPr>
          <w:i/>
          <w:iCs/>
          <w:sz w:val="24"/>
          <w:szCs w:val="24"/>
        </w:rPr>
        <w:t>Cysticercus</w:t>
      </w:r>
      <w:proofErr w:type="spellEnd"/>
      <w:r>
        <w:rPr>
          <w:i/>
          <w:iCs/>
          <w:sz w:val="24"/>
          <w:szCs w:val="24"/>
        </w:rPr>
        <w:t xml:space="preserve"> </w:t>
      </w:r>
      <w:proofErr w:type="spellStart"/>
      <w:r w:rsidRPr="009259EE">
        <w:rPr>
          <w:i/>
          <w:iCs/>
          <w:sz w:val="24"/>
          <w:szCs w:val="24"/>
        </w:rPr>
        <w:t>cellulosae</w:t>
      </w:r>
      <w:proofErr w:type="spellEnd"/>
      <w:r w:rsidRPr="009259EE">
        <w:rPr>
          <w:sz w:val="24"/>
          <w:szCs w:val="24"/>
        </w:rPr>
        <w:t xml:space="preserve">), která se v žaludku uvolní a v tenkém střevě se vychlípne </w:t>
      </w:r>
      <w:proofErr w:type="spellStart"/>
      <w:r w:rsidRPr="009259EE">
        <w:rPr>
          <w:sz w:val="24"/>
          <w:szCs w:val="24"/>
        </w:rPr>
        <w:t>skolex</w:t>
      </w:r>
      <w:proofErr w:type="spellEnd"/>
      <w:r w:rsidRPr="009259EE">
        <w:rPr>
          <w:sz w:val="24"/>
          <w:szCs w:val="24"/>
        </w:rPr>
        <w:t xml:space="preserve"> (hlavička).</w:t>
      </w:r>
      <w:r>
        <w:rPr>
          <w:sz w:val="24"/>
          <w:szCs w:val="24"/>
        </w:rPr>
        <w:t xml:space="preserve"> </w:t>
      </w:r>
      <w:r w:rsidRPr="009259EE">
        <w:rPr>
          <w:sz w:val="24"/>
          <w:szCs w:val="24"/>
        </w:rPr>
        <w:t>Mezihostitelem je prase.</w:t>
      </w:r>
    </w:p>
    <w:p w14:paraId="39611926" w14:textId="77777777" w:rsidR="00175437" w:rsidRPr="009259EE" w:rsidRDefault="00175437" w:rsidP="00175437">
      <w:pPr>
        <w:autoSpaceDE w:val="0"/>
        <w:autoSpaceDN w:val="0"/>
        <w:adjustRightInd w:val="0"/>
        <w:spacing w:line="360" w:lineRule="auto"/>
        <w:jc w:val="both"/>
        <w:rPr>
          <w:sz w:val="24"/>
          <w:szCs w:val="24"/>
        </w:rPr>
      </w:pPr>
      <w:r w:rsidRPr="009259EE">
        <w:rPr>
          <w:sz w:val="24"/>
          <w:szCs w:val="24"/>
        </w:rPr>
        <w:t xml:space="preserve">Tasemnice mohou přežívat ve střevech člověka mnoho let. </w:t>
      </w:r>
      <w:r w:rsidRPr="009259EE">
        <w:rPr>
          <w:b/>
          <w:bCs/>
          <w:sz w:val="24"/>
          <w:szCs w:val="24"/>
        </w:rPr>
        <w:t xml:space="preserve">Klinické potíže </w:t>
      </w:r>
      <w:r w:rsidRPr="009259EE">
        <w:rPr>
          <w:sz w:val="24"/>
          <w:szCs w:val="24"/>
        </w:rPr>
        <w:t>mohou být</w:t>
      </w:r>
      <w:r>
        <w:rPr>
          <w:sz w:val="24"/>
          <w:szCs w:val="24"/>
        </w:rPr>
        <w:t xml:space="preserve"> </w:t>
      </w:r>
      <w:r w:rsidRPr="009259EE">
        <w:rPr>
          <w:sz w:val="24"/>
          <w:szCs w:val="24"/>
        </w:rPr>
        <w:t>bezpříznakové či mírné, např. nadýmání, bolest břicha, potíže jaterní či žlučníkové, hubnutí.</w:t>
      </w:r>
      <w:r>
        <w:rPr>
          <w:sz w:val="24"/>
          <w:szCs w:val="24"/>
        </w:rPr>
        <w:t xml:space="preserve"> </w:t>
      </w:r>
      <w:r w:rsidRPr="009259EE">
        <w:rPr>
          <w:sz w:val="24"/>
          <w:szCs w:val="24"/>
        </w:rPr>
        <w:t>Infekce není přenosná z člověka na člověka.</w:t>
      </w:r>
    </w:p>
    <w:p w14:paraId="5D0EA583" w14:textId="77777777" w:rsidR="00175437" w:rsidRPr="009259EE" w:rsidRDefault="00175437" w:rsidP="00175437">
      <w:pPr>
        <w:autoSpaceDE w:val="0"/>
        <w:autoSpaceDN w:val="0"/>
        <w:adjustRightInd w:val="0"/>
        <w:spacing w:line="360" w:lineRule="auto"/>
        <w:jc w:val="both"/>
        <w:rPr>
          <w:sz w:val="24"/>
          <w:szCs w:val="24"/>
        </w:rPr>
      </w:pPr>
      <w:r w:rsidRPr="009259EE">
        <w:rPr>
          <w:b/>
          <w:bCs/>
          <w:sz w:val="24"/>
          <w:szCs w:val="24"/>
        </w:rPr>
        <w:t xml:space="preserve">Riziko </w:t>
      </w:r>
      <w:r w:rsidRPr="009259EE">
        <w:rPr>
          <w:sz w:val="24"/>
          <w:szCs w:val="24"/>
        </w:rPr>
        <w:t>infekce spočívá v požití syrového nebo nedostatečně tepelně opracovaného masa</w:t>
      </w:r>
      <w:r>
        <w:rPr>
          <w:sz w:val="24"/>
          <w:szCs w:val="24"/>
        </w:rPr>
        <w:t xml:space="preserve"> </w:t>
      </w:r>
      <w:r w:rsidRPr="009259EE">
        <w:rPr>
          <w:sz w:val="24"/>
          <w:szCs w:val="24"/>
        </w:rPr>
        <w:t>hovězího nebo telecího obsahujícího boubele (tatarský biftek). Při špatné osobní hygieně je</w:t>
      </w:r>
    </w:p>
    <w:p w14:paraId="15F08336" w14:textId="77777777" w:rsidR="00175437" w:rsidRPr="009259EE" w:rsidRDefault="00175437" w:rsidP="00175437">
      <w:pPr>
        <w:autoSpaceDE w:val="0"/>
        <w:autoSpaceDN w:val="0"/>
        <w:adjustRightInd w:val="0"/>
        <w:spacing w:line="360" w:lineRule="auto"/>
        <w:jc w:val="both"/>
        <w:rPr>
          <w:sz w:val="24"/>
          <w:szCs w:val="24"/>
        </w:rPr>
      </w:pPr>
      <w:r w:rsidRPr="009259EE">
        <w:rPr>
          <w:sz w:val="24"/>
          <w:szCs w:val="24"/>
        </w:rPr>
        <w:t>možný přenos i fekálně – orální, kdy se vajíčka ze stolice dostanou z rukou do úst.</w:t>
      </w:r>
    </w:p>
    <w:p w14:paraId="46E66251" w14:textId="77777777" w:rsidR="00175437" w:rsidRPr="009259EE" w:rsidRDefault="00175437" w:rsidP="00175437">
      <w:pPr>
        <w:autoSpaceDE w:val="0"/>
        <w:autoSpaceDN w:val="0"/>
        <w:adjustRightInd w:val="0"/>
        <w:spacing w:line="360" w:lineRule="auto"/>
        <w:jc w:val="both"/>
        <w:rPr>
          <w:sz w:val="24"/>
          <w:szCs w:val="24"/>
        </w:rPr>
      </w:pPr>
      <w:r w:rsidRPr="009259EE">
        <w:rPr>
          <w:b/>
          <w:bCs/>
          <w:sz w:val="24"/>
          <w:szCs w:val="24"/>
        </w:rPr>
        <w:t xml:space="preserve">Epidemiologický význam </w:t>
      </w:r>
      <w:r w:rsidRPr="009259EE">
        <w:rPr>
          <w:sz w:val="24"/>
          <w:szCs w:val="24"/>
        </w:rPr>
        <w:t>spočívá jednoznačně v požití nedostatečně tepelně upraveného</w:t>
      </w:r>
      <w:r>
        <w:rPr>
          <w:sz w:val="24"/>
          <w:szCs w:val="24"/>
        </w:rPr>
        <w:t xml:space="preserve"> </w:t>
      </w:r>
      <w:r w:rsidRPr="009259EE">
        <w:rPr>
          <w:sz w:val="24"/>
          <w:szCs w:val="24"/>
        </w:rPr>
        <w:t>hovězího, telecího, popř. vepřového masa a v ochraně prostředí zvířat před lidskými výkaly.</w:t>
      </w:r>
    </w:p>
    <w:p w14:paraId="0F56A402" w14:textId="77777777" w:rsidR="00175437" w:rsidRDefault="00175437" w:rsidP="00175437">
      <w:pPr>
        <w:autoSpaceDE w:val="0"/>
        <w:autoSpaceDN w:val="0"/>
        <w:adjustRightInd w:val="0"/>
        <w:spacing w:line="360" w:lineRule="auto"/>
        <w:jc w:val="both"/>
        <w:rPr>
          <w:b/>
          <w:bCs/>
          <w:sz w:val="24"/>
          <w:szCs w:val="24"/>
        </w:rPr>
      </w:pPr>
    </w:p>
    <w:p w14:paraId="09DE8765" w14:textId="77777777" w:rsidR="00175437" w:rsidRPr="009259EE" w:rsidRDefault="00175437" w:rsidP="00175437">
      <w:pPr>
        <w:autoSpaceDE w:val="0"/>
        <w:autoSpaceDN w:val="0"/>
        <w:adjustRightInd w:val="0"/>
        <w:spacing w:line="360" w:lineRule="auto"/>
        <w:jc w:val="both"/>
        <w:rPr>
          <w:b/>
          <w:bCs/>
          <w:sz w:val="24"/>
          <w:szCs w:val="24"/>
        </w:rPr>
      </w:pPr>
      <w:r w:rsidRPr="009259EE">
        <w:rPr>
          <w:b/>
          <w:bCs/>
          <w:sz w:val="24"/>
          <w:szCs w:val="24"/>
        </w:rPr>
        <w:t>Skupina alimentárních intoxikací z potravin</w:t>
      </w:r>
    </w:p>
    <w:p w14:paraId="38FCD6AE" w14:textId="77777777" w:rsidR="00175437" w:rsidRPr="009259EE" w:rsidRDefault="00175437" w:rsidP="00175437">
      <w:pPr>
        <w:autoSpaceDE w:val="0"/>
        <w:autoSpaceDN w:val="0"/>
        <w:adjustRightInd w:val="0"/>
        <w:spacing w:line="360" w:lineRule="auto"/>
        <w:jc w:val="both"/>
        <w:rPr>
          <w:sz w:val="24"/>
          <w:szCs w:val="24"/>
        </w:rPr>
      </w:pPr>
      <w:r w:rsidRPr="009259EE">
        <w:rPr>
          <w:sz w:val="24"/>
          <w:szCs w:val="24"/>
        </w:rPr>
        <w:t xml:space="preserve">Do této skupiny patří stafylokoková </w:t>
      </w:r>
      <w:proofErr w:type="spellStart"/>
      <w:r w:rsidRPr="009259EE">
        <w:rPr>
          <w:sz w:val="24"/>
          <w:szCs w:val="24"/>
        </w:rPr>
        <w:t>enterotoxikóza</w:t>
      </w:r>
      <w:proofErr w:type="spellEnd"/>
      <w:r w:rsidRPr="009259EE">
        <w:rPr>
          <w:sz w:val="24"/>
          <w:szCs w:val="24"/>
        </w:rPr>
        <w:t xml:space="preserve">, botulismus, intoxikace </w:t>
      </w:r>
      <w:r w:rsidRPr="009259EE">
        <w:rPr>
          <w:i/>
          <w:iCs/>
          <w:sz w:val="24"/>
          <w:szCs w:val="24"/>
        </w:rPr>
        <w:t>Clostridium</w:t>
      </w:r>
      <w:r>
        <w:rPr>
          <w:i/>
          <w:iCs/>
          <w:sz w:val="24"/>
          <w:szCs w:val="24"/>
        </w:rPr>
        <w:t xml:space="preserve"> </w:t>
      </w:r>
      <w:proofErr w:type="spellStart"/>
      <w:r w:rsidRPr="009259EE">
        <w:rPr>
          <w:i/>
          <w:iCs/>
          <w:sz w:val="24"/>
          <w:szCs w:val="24"/>
        </w:rPr>
        <w:t>perfringens</w:t>
      </w:r>
      <w:proofErr w:type="spellEnd"/>
      <w:r w:rsidRPr="009259EE">
        <w:rPr>
          <w:i/>
          <w:iCs/>
          <w:sz w:val="24"/>
          <w:szCs w:val="24"/>
        </w:rPr>
        <w:t xml:space="preserve"> </w:t>
      </w:r>
      <w:r w:rsidRPr="009259EE">
        <w:rPr>
          <w:sz w:val="24"/>
          <w:szCs w:val="24"/>
        </w:rPr>
        <w:t xml:space="preserve">typu A </w:t>
      </w:r>
      <w:proofErr w:type="spellStart"/>
      <w:r w:rsidRPr="009259EE">
        <w:rPr>
          <w:sz w:val="24"/>
          <w:szCs w:val="24"/>
        </w:rPr>
        <w:t>a</w:t>
      </w:r>
      <w:proofErr w:type="spellEnd"/>
      <w:r w:rsidRPr="009259EE">
        <w:rPr>
          <w:sz w:val="24"/>
          <w:szCs w:val="24"/>
        </w:rPr>
        <w:t xml:space="preserve"> intoxikace </w:t>
      </w:r>
      <w:proofErr w:type="spellStart"/>
      <w:r w:rsidRPr="009259EE">
        <w:rPr>
          <w:i/>
          <w:iCs/>
          <w:sz w:val="24"/>
          <w:szCs w:val="24"/>
        </w:rPr>
        <w:t>Bacillus</w:t>
      </w:r>
      <w:proofErr w:type="spellEnd"/>
      <w:r w:rsidRPr="009259EE">
        <w:rPr>
          <w:i/>
          <w:iCs/>
          <w:sz w:val="24"/>
          <w:szCs w:val="24"/>
        </w:rPr>
        <w:t xml:space="preserve"> </w:t>
      </w:r>
      <w:proofErr w:type="spellStart"/>
      <w:r w:rsidRPr="009259EE">
        <w:rPr>
          <w:i/>
          <w:iCs/>
          <w:sz w:val="24"/>
          <w:szCs w:val="24"/>
        </w:rPr>
        <w:t>cereu</w:t>
      </w:r>
      <w:r w:rsidRPr="009259EE">
        <w:rPr>
          <w:sz w:val="24"/>
          <w:szCs w:val="24"/>
        </w:rPr>
        <w:t>s</w:t>
      </w:r>
      <w:proofErr w:type="spellEnd"/>
      <w:r w:rsidRPr="009259EE">
        <w:rPr>
          <w:sz w:val="24"/>
          <w:szCs w:val="24"/>
        </w:rPr>
        <w:t xml:space="preserve"> (Intoxikace </w:t>
      </w:r>
      <w:r w:rsidRPr="009259EE">
        <w:rPr>
          <w:i/>
          <w:iCs/>
          <w:sz w:val="24"/>
          <w:szCs w:val="24"/>
        </w:rPr>
        <w:t xml:space="preserve">Vibrio </w:t>
      </w:r>
      <w:proofErr w:type="spellStart"/>
      <w:r w:rsidRPr="009259EE">
        <w:rPr>
          <w:i/>
          <w:iCs/>
          <w:sz w:val="24"/>
          <w:szCs w:val="24"/>
        </w:rPr>
        <w:t>parahaemolyticus</w:t>
      </w:r>
      <w:proofErr w:type="spellEnd"/>
      <w:r w:rsidRPr="009259EE">
        <w:rPr>
          <w:i/>
          <w:iCs/>
          <w:sz w:val="24"/>
          <w:szCs w:val="24"/>
        </w:rPr>
        <w:t xml:space="preserve"> </w:t>
      </w:r>
      <w:r w:rsidRPr="009259EE">
        <w:rPr>
          <w:sz w:val="24"/>
          <w:szCs w:val="24"/>
        </w:rPr>
        <w:t>je u</w:t>
      </w:r>
      <w:r>
        <w:rPr>
          <w:sz w:val="24"/>
          <w:szCs w:val="24"/>
        </w:rPr>
        <w:t xml:space="preserve"> </w:t>
      </w:r>
      <w:r w:rsidRPr="009259EE">
        <w:rPr>
          <w:sz w:val="24"/>
          <w:szCs w:val="24"/>
        </w:rPr>
        <w:t>nás velice vzácná). Onemocnění u této skupiny vzniká po konzumaci potravin, ve kterých se</w:t>
      </w:r>
      <w:r>
        <w:rPr>
          <w:sz w:val="24"/>
          <w:szCs w:val="24"/>
        </w:rPr>
        <w:t xml:space="preserve"> </w:t>
      </w:r>
      <w:r w:rsidRPr="009259EE">
        <w:rPr>
          <w:sz w:val="24"/>
          <w:szCs w:val="24"/>
        </w:rPr>
        <w:t>namnožily specifické bakterie a nahromadily se zplodiny jejich metabolismu (enterotoxiny).</w:t>
      </w:r>
      <w:r>
        <w:rPr>
          <w:sz w:val="24"/>
          <w:szCs w:val="24"/>
        </w:rPr>
        <w:t xml:space="preserve"> </w:t>
      </w:r>
      <w:r w:rsidRPr="009259EE">
        <w:rPr>
          <w:sz w:val="24"/>
          <w:szCs w:val="24"/>
        </w:rPr>
        <w:t>Onemocnění není přenosné z člověka na člověka.</w:t>
      </w:r>
    </w:p>
    <w:p w14:paraId="56C49266" w14:textId="77777777" w:rsidR="00175437" w:rsidRDefault="00175437" w:rsidP="00175437">
      <w:pPr>
        <w:autoSpaceDE w:val="0"/>
        <w:autoSpaceDN w:val="0"/>
        <w:adjustRightInd w:val="0"/>
        <w:spacing w:line="360" w:lineRule="auto"/>
        <w:jc w:val="both"/>
        <w:rPr>
          <w:b/>
          <w:bCs/>
          <w:sz w:val="24"/>
          <w:szCs w:val="24"/>
        </w:rPr>
      </w:pPr>
    </w:p>
    <w:p w14:paraId="4E312DF1" w14:textId="77777777" w:rsidR="00175437" w:rsidRPr="009259EE" w:rsidRDefault="00175437" w:rsidP="00175437">
      <w:pPr>
        <w:autoSpaceDE w:val="0"/>
        <w:autoSpaceDN w:val="0"/>
        <w:adjustRightInd w:val="0"/>
        <w:spacing w:line="360" w:lineRule="auto"/>
        <w:jc w:val="both"/>
        <w:rPr>
          <w:b/>
          <w:bCs/>
          <w:sz w:val="24"/>
          <w:szCs w:val="24"/>
        </w:rPr>
      </w:pPr>
      <w:r w:rsidRPr="009259EE">
        <w:rPr>
          <w:b/>
          <w:bCs/>
          <w:sz w:val="24"/>
          <w:szCs w:val="24"/>
        </w:rPr>
        <w:t>STAFYLOKOKOVÁ ENTEROTOXIKÓZA</w:t>
      </w:r>
    </w:p>
    <w:p w14:paraId="4FBC5D0D" w14:textId="77777777" w:rsidR="00175437" w:rsidRPr="009259EE" w:rsidRDefault="00175437" w:rsidP="00175437">
      <w:pPr>
        <w:autoSpaceDE w:val="0"/>
        <w:autoSpaceDN w:val="0"/>
        <w:adjustRightInd w:val="0"/>
        <w:spacing w:line="360" w:lineRule="auto"/>
        <w:jc w:val="both"/>
        <w:rPr>
          <w:sz w:val="24"/>
          <w:szCs w:val="24"/>
        </w:rPr>
      </w:pPr>
      <w:r w:rsidRPr="009259EE">
        <w:rPr>
          <w:b/>
          <w:bCs/>
          <w:sz w:val="24"/>
          <w:szCs w:val="24"/>
        </w:rPr>
        <w:t xml:space="preserve">Původcem </w:t>
      </w:r>
      <w:r w:rsidRPr="009259EE">
        <w:rPr>
          <w:sz w:val="24"/>
          <w:szCs w:val="24"/>
        </w:rPr>
        <w:t xml:space="preserve">je </w:t>
      </w:r>
      <w:r w:rsidRPr="009259EE">
        <w:rPr>
          <w:i/>
          <w:iCs/>
          <w:sz w:val="24"/>
          <w:szCs w:val="24"/>
        </w:rPr>
        <w:t>Staphylococcus aureus</w:t>
      </w:r>
      <w:r w:rsidRPr="009259EE">
        <w:rPr>
          <w:sz w:val="24"/>
          <w:szCs w:val="24"/>
        </w:rPr>
        <w:t>, který produkuje termostabilní toxiny (v současnosti je</w:t>
      </w:r>
      <w:r>
        <w:rPr>
          <w:sz w:val="24"/>
          <w:szCs w:val="24"/>
        </w:rPr>
        <w:t xml:space="preserve"> </w:t>
      </w:r>
      <w:r w:rsidRPr="009259EE">
        <w:rPr>
          <w:sz w:val="24"/>
          <w:szCs w:val="24"/>
        </w:rPr>
        <w:t>popsáno 17 různých enterotoxinů). Tyto toxiny jsou velmi odolné, zůstávají aktivní i po 20</w:t>
      </w:r>
      <w:r>
        <w:rPr>
          <w:sz w:val="24"/>
          <w:szCs w:val="24"/>
        </w:rPr>
        <w:t xml:space="preserve"> </w:t>
      </w:r>
      <w:r w:rsidRPr="009259EE">
        <w:rPr>
          <w:sz w:val="24"/>
          <w:szCs w:val="24"/>
        </w:rPr>
        <w:t xml:space="preserve">minutovém varu. </w:t>
      </w:r>
      <w:r w:rsidRPr="009259EE">
        <w:rPr>
          <w:b/>
          <w:bCs/>
          <w:sz w:val="24"/>
          <w:szCs w:val="24"/>
        </w:rPr>
        <w:t xml:space="preserve">Inkubační doba </w:t>
      </w:r>
      <w:r w:rsidRPr="009259EE">
        <w:rPr>
          <w:sz w:val="24"/>
          <w:szCs w:val="24"/>
        </w:rPr>
        <w:t>je velmi krátká, obvykle se objeví 1-6 hodin po konzumaci kontaminované</w:t>
      </w:r>
      <w:r>
        <w:rPr>
          <w:sz w:val="24"/>
          <w:szCs w:val="24"/>
        </w:rPr>
        <w:t xml:space="preserve"> </w:t>
      </w:r>
      <w:r w:rsidRPr="009259EE">
        <w:rPr>
          <w:sz w:val="24"/>
          <w:szCs w:val="24"/>
        </w:rPr>
        <w:t>potraviny.</w:t>
      </w:r>
      <w:r>
        <w:rPr>
          <w:sz w:val="24"/>
          <w:szCs w:val="24"/>
        </w:rPr>
        <w:t xml:space="preserve"> </w:t>
      </w:r>
      <w:r w:rsidRPr="009259EE">
        <w:rPr>
          <w:b/>
          <w:bCs/>
          <w:sz w:val="24"/>
          <w:szCs w:val="24"/>
        </w:rPr>
        <w:t xml:space="preserve">Klinické příznaky </w:t>
      </w:r>
      <w:r w:rsidRPr="009259EE">
        <w:rPr>
          <w:sz w:val="24"/>
          <w:szCs w:val="24"/>
        </w:rPr>
        <w:t xml:space="preserve">stafylokokové </w:t>
      </w:r>
      <w:proofErr w:type="spellStart"/>
      <w:r w:rsidRPr="009259EE">
        <w:rPr>
          <w:sz w:val="24"/>
          <w:szCs w:val="24"/>
        </w:rPr>
        <w:t>enterotoxikózy</w:t>
      </w:r>
      <w:proofErr w:type="spellEnd"/>
      <w:r w:rsidRPr="009259EE">
        <w:rPr>
          <w:sz w:val="24"/>
          <w:szCs w:val="24"/>
        </w:rPr>
        <w:t xml:space="preserve"> jsou výrazné, </w:t>
      </w:r>
      <w:r w:rsidRPr="009259EE">
        <w:rPr>
          <w:sz w:val="24"/>
          <w:szCs w:val="24"/>
        </w:rPr>
        <w:lastRenderedPageBreak/>
        <w:t>příznaky nastupují náhle,</w:t>
      </w:r>
      <w:r>
        <w:rPr>
          <w:sz w:val="24"/>
          <w:szCs w:val="24"/>
        </w:rPr>
        <w:t xml:space="preserve"> </w:t>
      </w:r>
      <w:r w:rsidRPr="009259EE">
        <w:rPr>
          <w:sz w:val="24"/>
          <w:szCs w:val="24"/>
        </w:rPr>
        <w:t>úporným zvracením, křečemi v břiše, bolestí hlavy a průjmem. Onemocnění probíhá bez</w:t>
      </w:r>
      <w:r>
        <w:rPr>
          <w:sz w:val="24"/>
          <w:szCs w:val="24"/>
        </w:rPr>
        <w:t xml:space="preserve"> </w:t>
      </w:r>
      <w:r w:rsidRPr="009259EE">
        <w:rPr>
          <w:sz w:val="24"/>
          <w:szCs w:val="24"/>
        </w:rPr>
        <w:t>teplot. Přes často dramatický průběh příznaky rychle odezní, většinou do 24 hodin.</w:t>
      </w:r>
    </w:p>
    <w:p w14:paraId="084AA826" w14:textId="77777777" w:rsidR="00175437" w:rsidRPr="009259EE" w:rsidRDefault="00175437" w:rsidP="00175437">
      <w:pPr>
        <w:autoSpaceDE w:val="0"/>
        <w:autoSpaceDN w:val="0"/>
        <w:adjustRightInd w:val="0"/>
        <w:spacing w:line="360" w:lineRule="auto"/>
        <w:jc w:val="both"/>
        <w:rPr>
          <w:sz w:val="24"/>
          <w:szCs w:val="24"/>
        </w:rPr>
      </w:pPr>
      <w:r w:rsidRPr="009259EE">
        <w:rPr>
          <w:b/>
          <w:bCs/>
          <w:sz w:val="24"/>
          <w:szCs w:val="24"/>
        </w:rPr>
        <w:t xml:space="preserve">Riziko </w:t>
      </w:r>
      <w:r w:rsidRPr="009259EE">
        <w:rPr>
          <w:sz w:val="24"/>
          <w:szCs w:val="24"/>
        </w:rPr>
        <w:t>onemocnění spočívá v požití potraviny obsahující stafylokokové enterotoxiny.</w:t>
      </w:r>
      <w:r>
        <w:rPr>
          <w:sz w:val="24"/>
          <w:szCs w:val="24"/>
        </w:rPr>
        <w:t xml:space="preserve"> </w:t>
      </w:r>
      <w:r w:rsidRPr="009259EE">
        <w:rPr>
          <w:sz w:val="24"/>
          <w:szCs w:val="24"/>
        </w:rPr>
        <w:t xml:space="preserve">Hlavním zdrojem kontaminace potravin jsou nosiči </w:t>
      </w:r>
      <w:proofErr w:type="spellStart"/>
      <w:r w:rsidRPr="009259EE">
        <w:rPr>
          <w:sz w:val="24"/>
          <w:szCs w:val="24"/>
        </w:rPr>
        <w:t>enterotoxinogenních</w:t>
      </w:r>
      <w:proofErr w:type="spellEnd"/>
      <w:r w:rsidRPr="009259EE">
        <w:rPr>
          <w:sz w:val="24"/>
          <w:szCs w:val="24"/>
        </w:rPr>
        <w:t xml:space="preserve"> kmenů, potravináři</w:t>
      </w:r>
      <w:r>
        <w:rPr>
          <w:sz w:val="24"/>
          <w:szCs w:val="24"/>
        </w:rPr>
        <w:t xml:space="preserve"> </w:t>
      </w:r>
      <w:r w:rsidRPr="009259EE">
        <w:rPr>
          <w:sz w:val="24"/>
          <w:szCs w:val="24"/>
        </w:rPr>
        <w:t>s hnisavým onemocněním kůže na rukou, méně často hospodářská zvířata. Riziko vzniku</w:t>
      </w:r>
      <w:r>
        <w:rPr>
          <w:sz w:val="24"/>
          <w:szCs w:val="24"/>
        </w:rPr>
        <w:t xml:space="preserve"> </w:t>
      </w:r>
      <w:r w:rsidRPr="009259EE">
        <w:rPr>
          <w:sz w:val="24"/>
          <w:szCs w:val="24"/>
        </w:rPr>
        <w:t>onemocnění z potraviny kontaminované stafylokoky roste s časem, nevhodnou skladovací</w:t>
      </w:r>
      <w:r>
        <w:rPr>
          <w:sz w:val="24"/>
          <w:szCs w:val="24"/>
        </w:rPr>
        <w:t xml:space="preserve"> </w:t>
      </w:r>
      <w:r w:rsidRPr="009259EE">
        <w:rPr>
          <w:sz w:val="24"/>
          <w:szCs w:val="24"/>
        </w:rPr>
        <w:t>teplotou a vhodnými vnitřními faktory vehikula. Takové podmínky umožní pomnožení</w:t>
      </w:r>
      <w:r>
        <w:rPr>
          <w:sz w:val="24"/>
          <w:szCs w:val="24"/>
        </w:rPr>
        <w:t xml:space="preserve"> </w:t>
      </w:r>
      <w:r w:rsidRPr="009259EE">
        <w:rPr>
          <w:sz w:val="24"/>
          <w:szCs w:val="24"/>
        </w:rPr>
        <w:t>patogenního agens a produkci toxinu. K rizikovým potravinám patří např. mléčné, masné,</w:t>
      </w:r>
      <w:r>
        <w:rPr>
          <w:sz w:val="24"/>
          <w:szCs w:val="24"/>
        </w:rPr>
        <w:t xml:space="preserve"> </w:t>
      </w:r>
      <w:r w:rsidRPr="009259EE">
        <w:rPr>
          <w:sz w:val="24"/>
          <w:szCs w:val="24"/>
        </w:rPr>
        <w:t>vaječné a lahůdkářské výrobky a dále hotové pokrmy.</w:t>
      </w:r>
    </w:p>
    <w:p w14:paraId="332166EA" w14:textId="77777777" w:rsidR="00175437" w:rsidRPr="009259EE" w:rsidRDefault="00175437" w:rsidP="00175437">
      <w:pPr>
        <w:autoSpaceDE w:val="0"/>
        <w:autoSpaceDN w:val="0"/>
        <w:adjustRightInd w:val="0"/>
        <w:spacing w:line="360" w:lineRule="auto"/>
        <w:jc w:val="both"/>
        <w:rPr>
          <w:sz w:val="24"/>
          <w:szCs w:val="24"/>
        </w:rPr>
      </w:pPr>
      <w:r w:rsidRPr="009259EE">
        <w:rPr>
          <w:b/>
          <w:bCs/>
          <w:sz w:val="24"/>
          <w:szCs w:val="24"/>
        </w:rPr>
        <w:t xml:space="preserve">Epidemiologický význam </w:t>
      </w:r>
      <w:r w:rsidRPr="009259EE">
        <w:rPr>
          <w:sz w:val="24"/>
          <w:szCs w:val="24"/>
        </w:rPr>
        <w:t>tohoto onemocnění spočívá především v preventivních opatřeních</w:t>
      </w:r>
      <w:r>
        <w:rPr>
          <w:sz w:val="24"/>
          <w:szCs w:val="24"/>
        </w:rPr>
        <w:t xml:space="preserve"> </w:t>
      </w:r>
      <w:r w:rsidRPr="009259EE">
        <w:rPr>
          <w:sz w:val="24"/>
          <w:szCs w:val="24"/>
        </w:rPr>
        <w:t>při skladování a manipulaci s potravinami (pokrmy).</w:t>
      </w:r>
    </w:p>
    <w:p w14:paraId="2375DFD3" w14:textId="77777777" w:rsidR="00175437" w:rsidRDefault="00175437" w:rsidP="00175437">
      <w:pPr>
        <w:autoSpaceDE w:val="0"/>
        <w:autoSpaceDN w:val="0"/>
        <w:adjustRightInd w:val="0"/>
        <w:spacing w:line="360" w:lineRule="auto"/>
        <w:jc w:val="both"/>
        <w:rPr>
          <w:b/>
          <w:bCs/>
          <w:sz w:val="24"/>
          <w:szCs w:val="24"/>
        </w:rPr>
      </w:pPr>
    </w:p>
    <w:p w14:paraId="7C1859B2" w14:textId="77777777" w:rsidR="00175437" w:rsidRPr="009259EE" w:rsidRDefault="00175437" w:rsidP="00175437">
      <w:pPr>
        <w:autoSpaceDE w:val="0"/>
        <w:autoSpaceDN w:val="0"/>
        <w:adjustRightInd w:val="0"/>
        <w:spacing w:line="360" w:lineRule="auto"/>
        <w:jc w:val="both"/>
        <w:rPr>
          <w:b/>
          <w:bCs/>
          <w:sz w:val="24"/>
          <w:szCs w:val="24"/>
        </w:rPr>
      </w:pPr>
      <w:r w:rsidRPr="009259EE">
        <w:rPr>
          <w:b/>
          <w:bCs/>
          <w:sz w:val="24"/>
          <w:szCs w:val="24"/>
        </w:rPr>
        <w:t>BOTULISMUS</w:t>
      </w:r>
    </w:p>
    <w:p w14:paraId="4D35FCC5" w14:textId="77777777" w:rsidR="00175437" w:rsidRPr="009259EE" w:rsidRDefault="00175437" w:rsidP="00175437">
      <w:pPr>
        <w:autoSpaceDE w:val="0"/>
        <w:autoSpaceDN w:val="0"/>
        <w:adjustRightInd w:val="0"/>
        <w:spacing w:line="360" w:lineRule="auto"/>
        <w:jc w:val="both"/>
        <w:rPr>
          <w:sz w:val="24"/>
          <w:szCs w:val="24"/>
        </w:rPr>
      </w:pPr>
      <w:r w:rsidRPr="009259EE">
        <w:rPr>
          <w:b/>
          <w:bCs/>
          <w:sz w:val="24"/>
          <w:szCs w:val="24"/>
        </w:rPr>
        <w:t xml:space="preserve">Původcem </w:t>
      </w:r>
      <w:r w:rsidRPr="009259EE">
        <w:rPr>
          <w:sz w:val="24"/>
          <w:szCs w:val="24"/>
        </w:rPr>
        <w:t xml:space="preserve">je bakterie </w:t>
      </w:r>
      <w:r w:rsidRPr="009259EE">
        <w:rPr>
          <w:i/>
          <w:iCs/>
          <w:sz w:val="24"/>
          <w:szCs w:val="24"/>
        </w:rPr>
        <w:t xml:space="preserve">Clostridium </w:t>
      </w:r>
      <w:proofErr w:type="spellStart"/>
      <w:r w:rsidRPr="009259EE">
        <w:rPr>
          <w:i/>
          <w:iCs/>
          <w:sz w:val="24"/>
          <w:szCs w:val="24"/>
        </w:rPr>
        <w:t>botulinum</w:t>
      </w:r>
      <w:proofErr w:type="spellEnd"/>
      <w:r w:rsidRPr="009259EE">
        <w:rPr>
          <w:i/>
          <w:iCs/>
          <w:sz w:val="24"/>
          <w:szCs w:val="24"/>
        </w:rPr>
        <w:t xml:space="preserve"> </w:t>
      </w:r>
      <w:r w:rsidRPr="009259EE">
        <w:rPr>
          <w:sz w:val="24"/>
          <w:szCs w:val="24"/>
        </w:rPr>
        <w:t>produkující termolabilní botulotoxin</w:t>
      </w:r>
      <w:r>
        <w:rPr>
          <w:sz w:val="24"/>
          <w:szCs w:val="24"/>
        </w:rPr>
        <w:t>.</w:t>
      </w:r>
      <w:r w:rsidRPr="009259EE">
        <w:rPr>
          <w:sz w:val="24"/>
          <w:szCs w:val="24"/>
        </w:rPr>
        <w:t xml:space="preserve"> Endospory jsou vysoce odolné vůči teplotě (přežívají záhřev 2 hodiny ve vroucí vodě).</w:t>
      </w:r>
      <w:r>
        <w:rPr>
          <w:sz w:val="24"/>
          <w:szCs w:val="24"/>
        </w:rPr>
        <w:t xml:space="preserve"> </w:t>
      </w:r>
      <w:r w:rsidRPr="009259EE">
        <w:rPr>
          <w:sz w:val="24"/>
          <w:szCs w:val="24"/>
        </w:rPr>
        <w:t>Účinek toxinů (botulotoxinů) spočívá v blokádě přenosu nervového vzruchu na</w:t>
      </w:r>
      <w:r>
        <w:rPr>
          <w:sz w:val="24"/>
          <w:szCs w:val="24"/>
        </w:rPr>
        <w:t xml:space="preserve"> </w:t>
      </w:r>
      <w:r w:rsidRPr="009259EE">
        <w:rPr>
          <w:sz w:val="24"/>
          <w:szCs w:val="24"/>
        </w:rPr>
        <w:t>nervosvalových ploténkách, což vede k paralýze postiženého svalstva. Smrt nastává během 24</w:t>
      </w:r>
      <w:r>
        <w:rPr>
          <w:sz w:val="24"/>
          <w:szCs w:val="24"/>
        </w:rPr>
        <w:t xml:space="preserve"> </w:t>
      </w:r>
      <w:r w:rsidRPr="009259EE">
        <w:rPr>
          <w:sz w:val="24"/>
          <w:szCs w:val="24"/>
        </w:rPr>
        <w:t>hodin v důsledku paralýzy dýchacího aparátu (asfyxie).</w:t>
      </w:r>
      <w:r>
        <w:rPr>
          <w:sz w:val="24"/>
          <w:szCs w:val="24"/>
        </w:rPr>
        <w:t xml:space="preserve"> </w:t>
      </w:r>
      <w:r w:rsidRPr="009259EE">
        <w:rPr>
          <w:b/>
          <w:bCs/>
          <w:sz w:val="24"/>
          <w:szCs w:val="24"/>
        </w:rPr>
        <w:t xml:space="preserve">Inkubační doba </w:t>
      </w:r>
      <w:r w:rsidRPr="009259EE">
        <w:rPr>
          <w:sz w:val="24"/>
          <w:szCs w:val="24"/>
        </w:rPr>
        <w:t>se pohybuje mezi 12-36 hodinami (popsána i ID 8 dní) po konzumaci</w:t>
      </w:r>
      <w:r>
        <w:rPr>
          <w:sz w:val="24"/>
          <w:szCs w:val="24"/>
        </w:rPr>
        <w:t xml:space="preserve"> </w:t>
      </w:r>
      <w:r w:rsidRPr="009259EE">
        <w:rPr>
          <w:sz w:val="24"/>
          <w:szCs w:val="24"/>
        </w:rPr>
        <w:t>kontaminované potraviny, a to v závislosti na dávce toxinu.</w:t>
      </w:r>
    </w:p>
    <w:p w14:paraId="2B2EFC31" w14:textId="77777777" w:rsidR="00175437" w:rsidRPr="009259EE" w:rsidRDefault="00175437" w:rsidP="00175437">
      <w:pPr>
        <w:autoSpaceDE w:val="0"/>
        <w:autoSpaceDN w:val="0"/>
        <w:adjustRightInd w:val="0"/>
        <w:spacing w:line="360" w:lineRule="auto"/>
        <w:jc w:val="both"/>
        <w:rPr>
          <w:sz w:val="24"/>
          <w:szCs w:val="24"/>
        </w:rPr>
      </w:pPr>
      <w:r w:rsidRPr="009259EE">
        <w:rPr>
          <w:b/>
          <w:bCs/>
          <w:sz w:val="24"/>
          <w:szCs w:val="24"/>
        </w:rPr>
        <w:t xml:space="preserve">Klinické příznaky </w:t>
      </w:r>
      <w:r w:rsidRPr="009259EE">
        <w:rPr>
          <w:sz w:val="24"/>
          <w:szCs w:val="24"/>
        </w:rPr>
        <w:t>zahrnují závrať, dvojité vidění, pokles víček, suchost v ústech, chraptivý</w:t>
      </w:r>
      <w:r>
        <w:rPr>
          <w:sz w:val="24"/>
          <w:szCs w:val="24"/>
        </w:rPr>
        <w:t xml:space="preserve"> </w:t>
      </w:r>
      <w:r w:rsidRPr="009259EE">
        <w:rPr>
          <w:sz w:val="24"/>
          <w:szCs w:val="24"/>
        </w:rPr>
        <w:t>hlas, polykací obtíže. Ve vážných případech se objevuje obrna měkkého patra a ochrnutí</w:t>
      </w:r>
      <w:r>
        <w:rPr>
          <w:sz w:val="24"/>
          <w:szCs w:val="24"/>
        </w:rPr>
        <w:t xml:space="preserve"> </w:t>
      </w:r>
      <w:r w:rsidRPr="009259EE">
        <w:rPr>
          <w:sz w:val="24"/>
          <w:szCs w:val="24"/>
        </w:rPr>
        <w:t>dýchacích svalů se zástavou střevní peristaltiky a močení. Onemocnění obvykle probíhá bez</w:t>
      </w:r>
      <w:r>
        <w:rPr>
          <w:sz w:val="24"/>
          <w:szCs w:val="24"/>
        </w:rPr>
        <w:t xml:space="preserve"> </w:t>
      </w:r>
      <w:r w:rsidRPr="009259EE">
        <w:rPr>
          <w:sz w:val="24"/>
          <w:szCs w:val="24"/>
        </w:rPr>
        <w:t>horečky.</w:t>
      </w:r>
      <w:r>
        <w:rPr>
          <w:sz w:val="24"/>
          <w:szCs w:val="24"/>
        </w:rPr>
        <w:t xml:space="preserve"> </w:t>
      </w:r>
      <w:r w:rsidRPr="009259EE">
        <w:rPr>
          <w:b/>
          <w:bCs/>
          <w:sz w:val="24"/>
          <w:szCs w:val="24"/>
        </w:rPr>
        <w:t xml:space="preserve">Léčba </w:t>
      </w:r>
      <w:r w:rsidRPr="009259EE">
        <w:rPr>
          <w:sz w:val="24"/>
          <w:szCs w:val="24"/>
        </w:rPr>
        <w:t>spočívá v co nejčasnějším podání polyvalentního antiséra a podpoře dýchání u</w:t>
      </w:r>
      <w:r>
        <w:rPr>
          <w:sz w:val="24"/>
          <w:szCs w:val="24"/>
        </w:rPr>
        <w:t xml:space="preserve"> </w:t>
      </w:r>
      <w:r w:rsidRPr="009259EE">
        <w:rPr>
          <w:sz w:val="24"/>
          <w:szCs w:val="24"/>
        </w:rPr>
        <w:t>postižených pacientů. Mortalita je v současné době při včasném zahájení léčby pod 10 %.</w:t>
      </w:r>
      <w:r>
        <w:rPr>
          <w:sz w:val="24"/>
          <w:szCs w:val="24"/>
        </w:rPr>
        <w:t xml:space="preserve"> </w:t>
      </w:r>
      <w:r w:rsidRPr="009259EE">
        <w:rPr>
          <w:sz w:val="24"/>
          <w:szCs w:val="24"/>
        </w:rPr>
        <w:t>Pokud pacient otravu přežije, dojde k uzdravení bez jakýchkoli následků. Otrava není</w:t>
      </w:r>
      <w:r>
        <w:rPr>
          <w:sz w:val="24"/>
          <w:szCs w:val="24"/>
        </w:rPr>
        <w:t xml:space="preserve"> </w:t>
      </w:r>
      <w:r w:rsidRPr="009259EE">
        <w:rPr>
          <w:sz w:val="24"/>
          <w:szCs w:val="24"/>
        </w:rPr>
        <w:t>přenosná z člověka na člověka.</w:t>
      </w:r>
    </w:p>
    <w:p w14:paraId="448DA97C" w14:textId="77777777" w:rsidR="00175437" w:rsidRPr="009259EE" w:rsidRDefault="00175437" w:rsidP="00175437">
      <w:pPr>
        <w:autoSpaceDE w:val="0"/>
        <w:autoSpaceDN w:val="0"/>
        <w:adjustRightInd w:val="0"/>
        <w:spacing w:line="360" w:lineRule="auto"/>
        <w:jc w:val="both"/>
        <w:rPr>
          <w:sz w:val="24"/>
          <w:szCs w:val="24"/>
        </w:rPr>
      </w:pPr>
      <w:r w:rsidRPr="009259EE">
        <w:rPr>
          <w:b/>
          <w:bCs/>
          <w:sz w:val="24"/>
          <w:szCs w:val="24"/>
        </w:rPr>
        <w:t xml:space="preserve">Riziko </w:t>
      </w:r>
      <w:r w:rsidRPr="009259EE">
        <w:rPr>
          <w:sz w:val="24"/>
          <w:szCs w:val="24"/>
        </w:rPr>
        <w:t>spočívá především v konzumaci domácích konzerv. Klostridie se do konzerv dostanou</w:t>
      </w:r>
      <w:r>
        <w:rPr>
          <w:sz w:val="24"/>
          <w:szCs w:val="24"/>
        </w:rPr>
        <w:t xml:space="preserve"> </w:t>
      </w:r>
      <w:r w:rsidRPr="009259EE">
        <w:rPr>
          <w:sz w:val="24"/>
          <w:szCs w:val="24"/>
        </w:rPr>
        <w:t xml:space="preserve">jako </w:t>
      </w:r>
      <w:proofErr w:type="spellStart"/>
      <w:r w:rsidRPr="009259EE">
        <w:rPr>
          <w:sz w:val="24"/>
          <w:szCs w:val="24"/>
        </w:rPr>
        <w:t>spóry</w:t>
      </w:r>
      <w:proofErr w:type="spellEnd"/>
      <w:r w:rsidRPr="009259EE">
        <w:rPr>
          <w:sz w:val="24"/>
          <w:szCs w:val="24"/>
        </w:rPr>
        <w:t>, které se nacházejí na špatně omyté zelenině, ovoci nebo nedostatečně vypraných</w:t>
      </w:r>
      <w:r>
        <w:rPr>
          <w:sz w:val="24"/>
          <w:szCs w:val="24"/>
        </w:rPr>
        <w:t xml:space="preserve"> </w:t>
      </w:r>
      <w:r w:rsidRPr="009259EE">
        <w:rPr>
          <w:sz w:val="24"/>
          <w:szCs w:val="24"/>
        </w:rPr>
        <w:t>střevech zvířat. Za optimálních podmínek (nedostatek kyslíku a vhodná teplota skladování)</w:t>
      </w:r>
      <w:r>
        <w:rPr>
          <w:sz w:val="24"/>
          <w:szCs w:val="24"/>
        </w:rPr>
        <w:t xml:space="preserve"> </w:t>
      </w:r>
      <w:r w:rsidRPr="009259EE">
        <w:rPr>
          <w:sz w:val="24"/>
          <w:szCs w:val="24"/>
        </w:rPr>
        <w:t xml:space="preserve">ze </w:t>
      </w:r>
      <w:proofErr w:type="spellStart"/>
      <w:r w:rsidRPr="009259EE">
        <w:rPr>
          <w:sz w:val="24"/>
          <w:szCs w:val="24"/>
        </w:rPr>
        <w:t>spór</w:t>
      </w:r>
      <w:proofErr w:type="spellEnd"/>
      <w:r w:rsidRPr="009259EE">
        <w:rPr>
          <w:sz w:val="24"/>
          <w:szCs w:val="24"/>
        </w:rPr>
        <w:t xml:space="preserve"> vyklíčí vegetativní formy </w:t>
      </w:r>
      <w:r w:rsidRPr="009259EE">
        <w:rPr>
          <w:i/>
          <w:iCs/>
          <w:sz w:val="24"/>
          <w:szCs w:val="24"/>
        </w:rPr>
        <w:t xml:space="preserve">Cl. </w:t>
      </w:r>
      <w:proofErr w:type="spellStart"/>
      <w:r w:rsidRPr="009259EE">
        <w:rPr>
          <w:i/>
          <w:iCs/>
          <w:sz w:val="24"/>
          <w:szCs w:val="24"/>
        </w:rPr>
        <w:t>botulinum</w:t>
      </w:r>
      <w:proofErr w:type="spellEnd"/>
      <w:r w:rsidRPr="009259EE">
        <w:rPr>
          <w:i/>
          <w:iCs/>
          <w:sz w:val="24"/>
          <w:szCs w:val="24"/>
        </w:rPr>
        <w:t xml:space="preserve"> </w:t>
      </w:r>
      <w:r w:rsidRPr="009259EE">
        <w:rPr>
          <w:sz w:val="24"/>
          <w:szCs w:val="24"/>
        </w:rPr>
        <w:t>a začnou v konzervě produkovat botulotoxin.</w:t>
      </w:r>
      <w:r>
        <w:rPr>
          <w:sz w:val="24"/>
          <w:szCs w:val="24"/>
        </w:rPr>
        <w:t xml:space="preserve"> </w:t>
      </w:r>
      <w:r w:rsidRPr="009259EE">
        <w:rPr>
          <w:sz w:val="24"/>
          <w:szCs w:val="24"/>
        </w:rPr>
        <w:t>Mezi rizikové potraviny řadíme zejména domácí konzervované potraviny a zeleninu a</w:t>
      </w:r>
      <w:r>
        <w:rPr>
          <w:sz w:val="24"/>
          <w:szCs w:val="24"/>
        </w:rPr>
        <w:t xml:space="preserve"> </w:t>
      </w:r>
      <w:r w:rsidRPr="009259EE">
        <w:rPr>
          <w:sz w:val="24"/>
          <w:szCs w:val="24"/>
        </w:rPr>
        <w:t>fermentované potraviny vyrobené z kontaminovaných surovin (maso, zelenina). U</w:t>
      </w:r>
      <w:r>
        <w:rPr>
          <w:sz w:val="24"/>
          <w:szCs w:val="24"/>
        </w:rPr>
        <w:t xml:space="preserve"> </w:t>
      </w:r>
      <w:r w:rsidRPr="009259EE">
        <w:rPr>
          <w:sz w:val="24"/>
          <w:szCs w:val="24"/>
        </w:rPr>
        <w:t xml:space="preserve">potencionálně kontaminovaných potravin bakteriemi </w:t>
      </w:r>
      <w:r w:rsidRPr="009259EE">
        <w:rPr>
          <w:i/>
          <w:iCs/>
          <w:sz w:val="24"/>
          <w:szCs w:val="24"/>
        </w:rPr>
        <w:t xml:space="preserve">C. </w:t>
      </w:r>
      <w:proofErr w:type="spellStart"/>
      <w:r w:rsidRPr="009259EE">
        <w:rPr>
          <w:i/>
          <w:iCs/>
          <w:sz w:val="24"/>
          <w:szCs w:val="24"/>
        </w:rPr>
        <w:t>botulinum</w:t>
      </w:r>
      <w:proofErr w:type="spellEnd"/>
      <w:r w:rsidRPr="009259EE">
        <w:rPr>
          <w:i/>
          <w:iCs/>
          <w:sz w:val="24"/>
          <w:szCs w:val="24"/>
        </w:rPr>
        <w:t xml:space="preserve"> </w:t>
      </w:r>
      <w:r w:rsidRPr="009259EE">
        <w:rPr>
          <w:sz w:val="24"/>
          <w:szCs w:val="24"/>
        </w:rPr>
        <w:t>můžeme snížit možné</w:t>
      </w:r>
      <w:r>
        <w:rPr>
          <w:sz w:val="24"/>
          <w:szCs w:val="24"/>
        </w:rPr>
        <w:t xml:space="preserve"> </w:t>
      </w:r>
      <w:r w:rsidRPr="009259EE">
        <w:rPr>
          <w:sz w:val="24"/>
          <w:szCs w:val="24"/>
        </w:rPr>
        <w:t xml:space="preserve">riziko tvorby toxinu </w:t>
      </w:r>
      <w:r w:rsidRPr="009259EE">
        <w:rPr>
          <w:i/>
          <w:iCs/>
          <w:sz w:val="24"/>
          <w:szCs w:val="24"/>
        </w:rPr>
        <w:lastRenderedPageBreak/>
        <w:t xml:space="preserve">např. </w:t>
      </w:r>
      <w:r w:rsidRPr="009259EE">
        <w:rPr>
          <w:sz w:val="24"/>
          <w:szCs w:val="24"/>
        </w:rPr>
        <w:t>záhřevem (na teploty 90 nebo 121 °C) nebo snížením pH (pod</w:t>
      </w:r>
      <w:r>
        <w:rPr>
          <w:sz w:val="24"/>
          <w:szCs w:val="24"/>
        </w:rPr>
        <w:t xml:space="preserve"> </w:t>
      </w:r>
      <w:r w:rsidRPr="009259EE">
        <w:rPr>
          <w:sz w:val="24"/>
          <w:szCs w:val="24"/>
        </w:rPr>
        <w:t>4,5), přídavkem solících směsí, slazením, sušením či mražením a uchováváním potravin při</w:t>
      </w:r>
      <w:r>
        <w:rPr>
          <w:sz w:val="24"/>
          <w:szCs w:val="24"/>
        </w:rPr>
        <w:t xml:space="preserve"> </w:t>
      </w:r>
      <w:r w:rsidRPr="009259EE">
        <w:rPr>
          <w:sz w:val="24"/>
          <w:szCs w:val="24"/>
        </w:rPr>
        <w:t>nízkých teplotách v chladničkách.</w:t>
      </w:r>
    </w:p>
    <w:p w14:paraId="09ABD10B" w14:textId="77777777" w:rsidR="00175437" w:rsidRPr="009259EE" w:rsidRDefault="00175437" w:rsidP="00175437">
      <w:pPr>
        <w:autoSpaceDE w:val="0"/>
        <w:autoSpaceDN w:val="0"/>
        <w:adjustRightInd w:val="0"/>
        <w:spacing w:line="360" w:lineRule="auto"/>
        <w:jc w:val="both"/>
        <w:rPr>
          <w:sz w:val="24"/>
          <w:szCs w:val="24"/>
        </w:rPr>
      </w:pPr>
      <w:r w:rsidRPr="009259EE">
        <w:rPr>
          <w:b/>
          <w:bCs/>
          <w:sz w:val="24"/>
          <w:szCs w:val="24"/>
        </w:rPr>
        <w:t xml:space="preserve">Preventivní opatření </w:t>
      </w:r>
      <w:r w:rsidRPr="009259EE">
        <w:rPr>
          <w:sz w:val="24"/>
          <w:szCs w:val="24"/>
        </w:rPr>
        <w:t>spočívá především v dokonalém prohřátí masových a zeleninových</w:t>
      </w:r>
    </w:p>
    <w:p w14:paraId="1F7F420E" w14:textId="77777777" w:rsidR="00175437" w:rsidRPr="009259EE" w:rsidRDefault="00175437" w:rsidP="00175437">
      <w:pPr>
        <w:autoSpaceDE w:val="0"/>
        <w:autoSpaceDN w:val="0"/>
        <w:adjustRightInd w:val="0"/>
        <w:spacing w:line="360" w:lineRule="auto"/>
        <w:jc w:val="both"/>
        <w:rPr>
          <w:sz w:val="24"/>
          <w:szCs w:val="24"/>
        </w:rPr>
      </w:pPr>
      <w:r w:rsidRPr="009259EE">
        <w:rPr>
          <w:sz w:val="24"/>
          <w:szCs w:val="24"/>
        </w:rPr>
        <w:t>konzerv, protože botulotoxin je termolabilní.</w:t>
      </w:r>
    </w:p>
    <w:p w14:paraId="7015C942" w14:textId="77777777" w:rsidR="00175437" w:rsidRDefault="00175437" w:rsidP="00175437">
      <w:pPr>
        <w:autoSpaceDE w:val="0"/>
        <w:autoSpaceDN w:val="0"/>
        <w:adjustRightInd w:val="0"/>
        <w:spacing w:line="360" w:lineRule="auto"/>
        <w:jc w:val="both"/>
        <w:rPr>
          <w:b/>
          <w:bCs/>
          <w:sz w:val="24"/>
          <w:szCs w:val="24"/>
        </w:rPr>
      </w:pPr>
    </w:p>
    <w:p w14:paraId="0ED6CF55" w14:textId="77777777" w:rsidR="00175437" w:rsidRPr="009259EE" w:rsidRDefault="00175437" w:rsidP="00175437">
      <w:pPr>
        <w:autoSpaceDE w:val="0"/>
        <w:autoSpaceDN w:val="0"/>
        <w:adjustRightInd w:val="0"/>
        <w:spacing w:line="360" w:lineRule="auto"/>
        <w:jc w:val="both"/>
        <w:rPr>
          <w:b/>
          <w:bCs/>
          <w:i/>
          <w:iCs/>
          <w:sz w:val="24"/>
          <w:szCs w:val="24"/>
        </w:rPr>
      </w:pPr>
      <w:r w:rsidRPr="009259EE">
        <w:rPr>
          <w:b/>
          <w:bCs/>
          <w:sz w:val="24"/>
          <w:szCs w:val="24"/>
        </w:rPr>
        <w:t xml:space="preserve">INTOXIKACE VYVOLANÉ </w:t>
      </w:r>
      <w:r w:rsidRPr="009259EE">
        <w:rPr>
          <w:b/>
          <w:bCs/>
          <w:i/>
          <w:iCs/>
          <w:sz w:val="24"/>
          <w:szCs w:val="24"/>
        </w:rPr>
        <w:t>BACILLUS CEREUS</w:t>
      </w:r>
    </w:p>
    <w:p w14:paraId="61DCA826" w14:textId="77777777" w:rsidR="00175437" w:rsidRPr="009259EE" w:rsidRDefault="00175437" w:rsidP="00175437">
      <w:pPr>
        <w:autoSpaceDE w:val="0"/>
        <w:autoSpaceDN w:val="0"/>
        <w:adjustRightInd w:val="0"/>
        <w:spacing w:line="360" w:lineRule="auto"/>
        <w:jc w:val="both"/>
        <w:rPr>
          <w:sz w:val="24"/>
          <w:szCs w:val="24"/>
        </w:rPr>
      </w:pPr>
      <w:r w:rsidRPr="009259EE">
        <w:rPr>
          <w:b/>
          <w:bCs/>
          <w:sz w:val="24"/>
          <w:szCs w:val="24"/>
        </w:rPr>
        <w:t xml:space="preserve">Původcem </w:t>
      </w:r>
      <w:r w:rsidRPr="009259EE">
        <w:rPr>
          <w:sz w:val="24"/>
          <w:szCs w:val="24"/>
        </w:rPr>
        <w:t xml:space="preserve">je </w:t>
      </w:r>
      <w:proofErr w:type="spellStart"/>
      <w:r w:rsidRPr="009259EE">
        <w:rPr>
          <w:i/>
          <w:iCs/>
          <w:sz w:val="24"/>
          <w:szCs w:val="24"/>
        </w:rPr>
        <w:t>Bacillus</w:t>
      </w:r>
      <w:proofErr w:type="spellEnd"/>
      <w:r w:rsidRPr="009259EE">
        <w:rPr>
          <w:i/>
          <w:iCs/>
          <w:sz w:val="24"/>
          <w:szCs w:val="24"/>
        </w:rPr>
        <w:t xml:space="preserve"> </w:t>
      </w:r>
      <w:proofErr w:type="spellStart"/>
      <w:r w:rsidRPr="009259EE">
        <w:rPr>
          <w:i/>
          <w:iCs/>
          <w:sz w:val="24"/>
          <w:szCs w:val="24"/>
        </w:rPr>
        <w:t>cereus</w:t>
      </w:r>
      <w:proofErr w:type="spellEnd"/>
      <w:r w:rsidRPr="009259EE">
        <w:rPr>
          <w:sz w:val="24"/>
          <w:szCs w:val="24"/>
        </w:rPr>
        <w:t>, který je znám především jako významný původce kažení</w:t>
      </w:r>
      <w:r>
        <w:rPr>
          <w:sz w:val="24"/>
          <w:szCs w:val="24"/>
        </w:rPr>
        <w:t xml:space="preserve"> </w:t>
      </w:r>
      <w:r w:rsidRPr="009259EE">
        <w:rPr>
          <w:sz w:val="24"/>
          <w:szCs w:val="24"/>
        </w:rPr>
        <w:t>potravin. Emetická forma onemocnění vzniká po konzumaci nízkomolekulárního toxinu. Jedná o</w:t>
      </w:r>
      <w:r>
        <w:rPr>
          <w:sz w:val="24"/>
          <w:szCs w:val="24"/>
        </w:rPr>
        <w:t xml:space="preserve"> </w:t>
      </w:r>
      <w:r w:rsidRPr="009259EE">
        <w:rPr>
          <w:sz w:val="24"/>
          <w:szCs w:val="24"/>
        </w:rPr>
        <w:t>termostabilní protein (odolává 121 °C po dobu 90 minut), produkovaný v průběhu tvorby</w:t>
      </w:r>
      <w:r>
        <w:rPr>
          <w:sz w:val="24"/>
          <w:szCs w:val="24"/>
        </w:rPr>
        <w:t xml:space="preserve"> </w:t>
      </w:r>
      <w:r w:rsidRPr="009259EE">
        <w:rPr>
          <w:sz w:val="24"/>
          <w:szCs w:val="24"/>
        </w:rPr>
        <w:t>spor. Jeho účinek je obdobný stafylokokovým enterotoxinům.</w:t>
      </w:r>
      <w:r>
        <w:rPr>
          <w:sz w:val="24"/>
          <w:szCs w:val="24"/>
        </w:rPr>
        <w:t xml:space="preserve"> </w:t>
      </w:r>
      <w:r w:rsidRPr="009259EE">
        <w:rPr>
          <w:b/>
          <w:bCs/>
          <w:sz w:val="24"/>
          <w:szCs w:val="24"/>
        </w:rPr>
        <w:t xml:space="preserve">Inkubační doba </w:t>
      </w:r>
      <w:r w:rsidRPr="009259EE">
        <w:rPr>
          <w:sz w:val="24"/>
          <w:szCs w:val="24"/>
        </w:rPr>
        <w:t>se pohybuje od 1-6 hodin po konzumaci kontaminované potraviny.</w:t>
      </w:r>
      <w:r>
        <w:rPr>
          <w:sz w:val="24"/>
          <w:szCs w:val="24"/>
        </w:rPr>
        <w:t xml:space="preserve"> </w:t>
      </w:r>
      <w:r w:rsidRPr="009259EE">
        <w:rPr>
          <w:b/>
          <w:bCs/>
          <w:sz w:val="24"/>
          <w:szCs w:val="24"/>
        </w:rPr>
        <w:t xml:space="preserve">Klinické příznaky </w:t>
      </w:r>
      <w:r w:rsidRPr="009259EE">
        <w:rPr>
          <w:sz w:val="24"/>
          <w:szCs w:val="24"/>
        </w:rPr>
        <w:t>zahrnují nevolnost, zvracení a pocit neklidu. Komplikace jsou vzácné, k</w:t>
      </w:r>
      <w:r>
        <w:rPr>
          <w:sz w:val="24"/>
          <w:szCs w:val="24"/>
        </w:rPr>
        <w:t xml:space="preserve"> </w:t>
      </w:r>
      <w:r w:rsidRPr="009259EE">
        <w:rPr>
          <w:sz w:val="24"/>
          <w:szCs w:val="24"/>
        </w:rPr>
        <w:t>uzdravení dochází zpravidla do 24 hodin.</w:t>
      </w:r>
    </w:p>
    <w:p w14:paraId="692BA374" w14:textId="77777777" w:rsidR="00175437" w:rsidRPr="009259EE" w:rsidRDefault="00175437" w:rsidP="00175437">
      <w:pPr>
        <w:autoSpaceDE w:val="0"/>
        <w:autoSpaceDN w:val="0"/>
        <w:adjustRightInd w:val="0"/>
        <w:spacing w:line="360" w:lineRule="auto"/>
        <w:jc w:val="both"/>
        <w:rPr>
          <w:sz w:val="24"/>
          <w:szCs w:val="24"/>
        </w:rPr>
      </w:pPr>
      <w:r w:rsidRPr="009259EE">
        <w:rPr>
          <w:b/>
          <w:bCs/>
          <w:sz w:val="24"/>
          <w:szCs w:val="24"/>
        </w:rPr>
        <w:t xml:space="preserve">Klinické příznaky </w:t>
      </w:r>
      <w:r w:rsidRPr="009259EE">
        <w:rPr>
          <w:sz w:val="24"/>
          <w:szCs w:val="24"/>
        </w:rPr>
        <w:t>zahrnují abdominální bolesti, křeče a silný vodnatý průjem, zvracení a</w:t>
      </w:r>
    </w:p>
    <w:p w14:paraId="4A2A7753" w14:textId="77777777" w:rsidR="00175437" w:rsidRPr="009259EE" w:rsidRDefault="00175437" w:rsidP="00175437">
      <w:pPr>
        <w:autoSpaceDE w:val="0"/>
        <w:autoSpaceDN w:val="0"/>
        <w:adjustRightInd w:val="0"/>
        <w:spacing w:line="360" w:lineRule="auto"/>
        <w:jc w:val="both"/>
        <w:rPr>
          <w:sz w:val="24"/>
          <w:szCs w:val="24"/>
        </w:rPr>
      </w:pPr>
      <w:r w:rsidRPr="009259EE">
        <w:rPr>
          <w:sz w:val="24"/>
          <w:szCs w:val="24"/>
        </w:rPr>
        <w:t>horečka se objevují vzácně. K uzdravení dochází do 24 hodin. U rizikových skupin (oslabení</w:t>
      </w:r>
      <w:r>
        <w:rPr>
          <w:sz w:val="24"/>
          <w:szCs w:val="24"/>
        </w:rPr>
        <w:t xml:space="preserve"> </w:t>
      </w:r>
      <w:r w:rsidRPr="009259EE">
        <w:rPr>
          <w:sz w:val="24"/>
          <w:szCs w:val="24"/>
        </w:rPr>
        <w:t>a staří jedinci) může při těžkém průjmu docházet k dehydrataci organizmu.</w:t>
      </w:r>
      <w:r>
        <w:rPr>
          <w:sz w:val="24"/>
          <w:szCs w:val="24"/>
        </w:rPr>
        <w:t xml:space="preserve"> </w:t>
      </w:r>
      <w:r w:rsidRPr="009259EE">
        <w:rPr>
          <w:b/>
          <w:bCs/>
          <w:sz w:val="24"/>
          <w:szCs w:val="24"/>
        </w:rPr>
        <w:t xml:space="preserve">Riziko </w:t>
      </w:r>
      <w:r w:rsidRPr="009259EE">
        <w:rPr>
          <w:sz w:val="24"/>
          <w:szCs w:val="24"/>
        </w:rPr>
        <w:t>otravy spočívá v požití kontaminovaných potravin nebo pokrmů, které byly po uvaření</w:t>
      </w:r>
      <w:r>
        <w:rPr>
          <w:sz w:val="24"/>
          <w:szCs w:val="24"/>
        </w:rPr>
        <w:t xml:space="preserve"> </w:t>
      </w:r>
      <w:r w:rsidRPr="009259EE">
        <w:rPr>
          <w:sz w:val="24"/>
          <w:szCs w:val="24"/>
        </w:rPr>
        <w:t>dlouhodobě skladovány za pokojových teplot. Pokrmy je nutné po uvaření udržovat při</w:t>
      </w:r>
      <w:r>
        <w:rPr>
          <w:sz w:val="24"/>
          <w:szCs w:val="24"/>
        </w:rPr>
        <w:t xml:space="preserve"> </w:t>
      </w:r>
      <w:r w:rsidRPr="009259EE">
        <w:rPr>
          <w:sz w:val="24"/>
          <w:szCs w:val="24"/>
        </w:rPr>
        <w:t>teplotě 60 °C nebo rychle zchladit či zamrazit. U emetické formy onemocnění jsou</w:t>
      </w:r>
      <w:r>
        <w:rPr>
          <w:sz w:val="24"/>
          <w:szCs w:val="24"/>
        </w:rPr>
        <w:t xml:space="preserve"> </w:t>
      </w:r>
      <w:r w:rsidRPr="009259EE">
        <w:rPr>
          <w:sz w:val="24"/>
          <w:szCs w:val="24"/>
        </w:rPr>
        <w:t>významným vehikulem rýže a další cereálie a těstoviny, mléčné pudinky a pasterovaná</w:t>
      </w:r>
      <w:r>
        <w:rPr>
          <w:sz w:val="24"/>
          <w:szCs w:val="24"/>
        </w:rPr>
        <w:t xml:space="preserve"> </w:t>
      </w:r>
      <w:r w:rsidRPr="009259EE">
        <w:rPr>
          <w:sz w:val="24"/>
          <w:szCs w:val="24"/>
        </w:rPr>
        <w:t xml:space="preserve">smetana. </w:t>
      </w:r>
    </w:p>
    <w:p w14:paraId="5A30915A" w14:textId="77777777" w:rsidR="00175437" w:rsidRPr="00175437" w:rsidRDefault="00175437" w:rsidP="00175437">
      <w:pPr>
        <w:pStyle w:val="Nzev"/>
        <w:ind w:left="360"/>
        <w:rPr>
          <w:b w:val="0"/>
          <w:caps/>
          <w14:shadow w14:blurRad="50800" w14:dist="38100" w14:dir="2700000" w14:sx="100000" w14:sy="100000" w14:kx="0" w14:ky="0" w14:algn="tl">
            <w14:srgbClr w14:val="000000">
              <w14:alpha w14:val="60000"/>
            </w14:srgbClr>
          </w14:shadow>
        </w:rPr>
      </w:pPr>
    </w:p>
    <w:p w14:paraId="1445209C" w14:textId="77777777" w:rsidR="00175437" w:rsidRPr="006E41E8" w:rsidRDefault="00175437" w:rsidP="00175437">
      <w:pPr>
        <w:spacing w:line="360" w:lineRule="auto"/>
        <w:ind w:left="720"/>
        <w:jc w:val="both"/>
        <w:rPr>
          <w:rFonts w:ascii="Book Antiqua" w:hAnsi="Book Antiqua"/>
          <w:b/>
          <w:sz w:val="28"/>
          <w:szCs w:val="28"/>
        </w:rPr>
      </w:pPr>
      <w:r>
        <w:rPr>
          <w:rFonts w:ascii="Book Antiqua" w:hAnsi="Book Antiqua"/>
          <w:b/>
          <w:sz w:val="28"/>
          <w:szCs w:val="28"/>
        </w:rPr>
        <w:t>4.</w:t>
      </w:r>
      <w:r w:rsidRPr="006E41E8">
        <w:rPr>
          <w:rFonts w:ascii="Book Antiqua" w:hAnsi="Book Antiqua"/>
          <w:b/>
          <w:sz w:val="28"/>
          <w:szCs w:val="28"/>
        </w:rPr>
        <w:t>Správná hygienická manipulace s potravinami a uchování potravin</w:t>
      </w:r>
    </w:p>
    <w:p w14:paraId="3B00BE43" w14:textId="77777777" w:rsidR="00175437" w:rsidRDefault="00175437" w:rsidP="00175437">
      <w:pPr>
        <w:spacing w:line="360" w:lineRule="auto"/>
        <w:jc w:val="both"/>
        <w:rPr>
          <w:sz w:val="24"/>
          <w:szCs w:val="24"/>
        </w:rPr>
      </w:pPr>
    </w:p>
    <w:p w14:paraId="268FF605" w14:textId="77777777" w:rsidR="00175437" w:rsidRPr="006E41E8" w:rsidRDefault="00175437" w:rsidP="00175437">
      <w:pPr>
        <w:spacing w:line="360" w:lineRule="auto"/>
        <w:jc w:val="both"/>
        <w:rPr>
          <w:sz w:val="24"/>
          <w:szCs w:val="24"/>
        </w:rPr>
      </w:pPr>
      <w:r w:rsidRPr="006E41E8">
        <w:rPr>
          <w:sz w:val="24"/>
          <w:szCs w:val="24"/>
        </w:rPr>
        <w:t xml:space="preserve">Obecná základní pravidla prevence alimentárních onemocnění </w:t>
      </w:r>
      <w:r w:rsidRPr="006E41E8">
        <w:rPr>
          <w:b/>
          <w:sz w:val="24"/>
          <w:szCs w:val="24"/>
        </w:rPr>
        <w:t>nejen</w:t>
      </w:r>
      <w:r w:rsidRPr="006E41E8">
        <w:rPr>
          <w:sz w:val="24"/>
          <w:szCs w:val="24"/>
        </w:rPr>
        <w:t xml:space="preserve"> pro oblast společného stravování:</w:t>
      </w:r>
    </w:p>
    <w:p w14:paraId="7BDDE3F2" w14:textId="77777777" w:rsidR="00175437" w:rsidRPr="006E41E8" w:rsidRDefault="00175437" w:rsidP="00175437">
      <w:pPr>
        <w:numPr>
          <w:ilvl w:val="0"/>
          <w:numId w:val="22"/>
        </w:numPr>
        <w:spacing w:line="360" w:lineRule="auto"/>
        <w:jc w:val="both"/>
        <w:rPr>
          <w:sz w:val="24"/>
          <w:szCs w:val="24"/>
        </w:rPr>
      </w:pPr>
      <w:r w:rsidRPr="006E41E8">
        <w:rPr>
          <w:sz w:val="24"/>
          <w:szCs w:val="24"/>
        </w:rPr>
        <w:t>funkční systém HACCP (viz. příslušné informace z hygieny potravin),</w:t>
      </w:r>
    </w:p>
    <w:p w14:paraId="0A7EBBB8" w14:textId="77777777" w:rsidR="00175437" w:rsidRPr="006E41E8" w:rsidRDefault="00175437" w:rsidP="00175437">
      <w:pPr>
        <w:spacing w:line="360" w:lineRule="auto"/>
        <w:jc w:val="both"/>
        <w:rPr>
          <w:sz w:val="24"/>
          <w:szCs w:val="24"/>
        </w:rPr>
      </w:pPr>
      <w:r w:rsidRPr="006E41E8">
        <w:rPr>
          <w:sz w:val="24"/>
          <w:szCs w:val="24"/>
        </w:rPr>
        <w:t>v tom zahrnujeme zejména:</w:t>
      </w:r>
    </w:p>
    <w:p w14:paraId="3AF43E9C" w14:textId="77777777" w:rsidR="00175437" w:rsidRPr="006E41E8" w:rsidRDefault="00175437" w:rsidP="00175437">
      <w:pPr>
        <w:numPr>
          <w:ilvl w:val="0"/>
          <w:numId w:val="22"/>
        </w:numPr>
        <w:spacing w:line="360" w:lineRule="auto"/>
        <w:jc w:val="both"/>
        <w:rPr>
          <w:sz w:val="24"/>
          <w:szCs w:val="24"/>
        </w:rPr>
      </w:pPr>
      <w:r w:rsidRPr="006E41E8">
        <w:rPr>
          <w:sz w:val="24"/>
          <w:szCs w:val="24"/>
        </w:rPr>
        <w:t>nákup kvalitních surovin a potravin od věrohodného dodavatele,</w:t>
      </w:r>
    </w:p>
    <w:p w14:paraId="4712CC6D" w14:textId="77777777" w:rsidR="00175437" w:rsidRPr="006E41E8" w:rsidRDefault="00175437" w:rsidP="00175437">
      <w:pPr>
        <w:numPr>
          <w:ilvl w:val="0"/>
          <w:numId w:val="22"/>
        </w:numPr>
        <w:spacing w:line="360" w:lineRule="auto"/>
        <w:jc w:val="both"/>
        <w:rPr>
          <w:sz w:val="24"/>
          <w:szCs w:val="24"/>
        </w:rPr>
      </w:pPr>
      <w:r w:rsidRPr="006E41E8">
        <w:rPr>
          <w:sz w:val="24"/>
          <w:szCs w:val="24"/>
        </w:rPr>
        <w:t>správné uskladnění surovin,</w:t>
      </w:r>
    </w:p>
    <w:p w14:paraId="37393EB3" w14:textId="77777777" w:rsidR="00175437" w:rsidRPr="006E41E8" w:rsidRDefault="00175437" w:rsidP="00175437">
      <w:pPr>
        <w:numPr>
          <w:ilvl w:val="0"/>
          <w:numId w:val="22"/>
        </w:numPr>
        <w:spacing w:line="360" w:lineRule="auto"/>
        <w:jc w:val="both"/>
        <w:rPr>
          <w:sz w:val="24"/>
          <w:szCs w:val="24"/>
        </w:rPr>
      </w:pPr>
      <w:r w:rsidRPr="006E41E8">
        <w:rPr>
          <w:sz w:val="24"/>
          <w:szCs w:val="24"/>
        </w:rPr>
        <w:t>kontrola nákupu a skladování surovin,</w:t>
      </w:r>
    </w:p>
    <w:p w14:paraId="2A272F59" w14:textId="77777777" w:rsidR="00175437" w:rsidRPr="006E41E8" w:rsidRDefault="00175437" w:rsidP="00175437">
      <w:pPr>
        <w:numPr>
          <w:ilvl w:val="0"/>
          <w:numId w:val="22"/>
        </w:numPr>
        <w:spacing w:line="360" w:lineRule="auto"/>
        <w:jc w:val="both"/>
        <w:rPr>
          <w:sz w:val="24"/>
          <w:szCs w:val="24"/>
        </w:rPr>
      </w:pPr>
      <w:r w:rsidRPr="006E41E8">
        <w:rPr>
          <w:sz w:val="24"/>
          <w:szCs w:val="24"/>
        </w:rPr>
        <w:t>používání pitné vody,</w:t>
      </w:r>
    </w:p>
    <w:p w14:paraId="3C502666" w14:textId="77777777" w:rsidR="00175437" w:rsidRPr="006E41E8" w:rsidRDefault="00175437" w:rsidP="00175437">
      <w:pPr>
        <w:numPr>
          <w:ilvl w:val="0"/>
          <w:numId w:val="22"/>
        </w:numPr>
        <w:spacing w:line="360" w:lineRule="auto"/>
        <w:jc w:val="both"/>
        <w:rPr>
          <w:sz w:val="24"/>
          <w:szCs w:val="24"/>
        </w:rPr>
      </w:pPr>
      <w:r w:rsidRPr="006E41E8">
        <w:rPr>
          <w:sz w:val="24"/>
          <w:szCs w:val="24"/>
        </w:rPr>
        <w:t>splnění kritérií (teploty a času) pro dostatečné a adekvátní tepelné opracování,</w:t>
      </w:r>
    </w:p>
    <w:p w14:paraId="69DDF251" w14:textId="77777777" w:rsidR="00175437" w:rsidRPr="006E41E8" w:rsidRDefault="00175437" w:rsidP="00175437">
      <w:pPr>
        <w:numPr>
          <w:ilvl w:val="0"/>
          <w:numId w:val="22"/>
        </w:numPr>
        <w:spacing w:line="360" w:lineRule="auto"/>
        <w:jc w:val="both"/>
        <w:rPr>
          <w:sz w:val="24"/>
          <w:szCs w:val="24"/>
        </w:rPr>
      </w:pPr>
      <w:r w:rsidRPr="006E41E8">
        <w:rPr>
          <w:sz w:val="24"/>
          <w:szCs w:val="24"/>
        </w:rPr>
        <w:lastRenderedPageBreak/>
        <w:t xml:space="preserve">úchovu pokrmů do doby vydání (servírování) pokrmu v odpovídajících podmínkách (teplota a čas) neumožňující množení mikroorganismů (tepelné skříně, </w:t>
      </w:r>
      <w:proofErr w:type="spellStart"/>
      <w:r w:rsidRPr="006E41E8">
        <w:rPr>
          <w:sz w:val="24"/>
          <w:szCs w:val="24"/>
        </w:rPr>
        <w:t>termoporty</w:t>
      </w:r>
      <w:proofErr w:type="spellEnd"/>
      <w:r w:rsidRPr="006E41E8">
        <w:rPr>
          <w:sz w:val="24"/>
          <w:szCs w:val="24"/>
        </w:rPr>
        <w:t>),</w:t>
      </w:r>
    </w:p>
    <w:p w14:paraId="02A5F069" w14:textId="77777777" w:rsidR="00175437" w:rsidRPr="006E41E8" w:rsidRDefault="00175437" w:rsidP="00175437">
      <w:pPr>
        <w:numPr>
          <w:ilvl w:val="0"/>
          <w:numId w:val="22"/>
        </w:numPr>
        <w:spacing w:line="360" w:lineRule="auto"/>
        <w:jc w:val="both"/>
        <w:rPr>
          <w:sz w:val="24"/>
          <w:szCs w:val="24"/>
        </w:rPr>
      </w:pPr>
      <w:r w:rsidRPr="006E41E8">
        <w:rPr>
          <w:sz w:val="24"/>
          <w:szCs w:val="24"/>
        </w:rPr>
        <w:t>rychlá konzumace pokrmů, jinak následuje opětovné skladování za teplot neumožňujících množení mikroorganismů (nejčastěji chlazení, zmrazení),</w:t>
      </w:r>
    </w:p>
    <w:p w14:paraId="33049D99" w14:textId="77777777" w:rsidR="00175437" w:rsidRPr="006E41E8" w:rsidRDefault="00175437" w:rsidP="00175437">
      <w:pPr>
        <w:numPr>
          <w:ilvl w:val="0"/>
          <w:numId w:val="22"/>
        </w:numPr>
        <w:spacing w:line="360" w:lineRule="auto"/>
        <w:jc w:val="both"/>
        <w:rPr>
          <w:sz w:val="24"/>
          <w:szCs w:val="24"/>
        </w:rPr>
      </w:pPr>
      <w:r w:rsidRPr="006E41E8">
        <w:rPr>
          <w:sz w:val="24"/>
          <w:szCs w:val="24"/>
        </w:rPr>
        <w:t>opětovné a dostatečné tepelné opracování pokrmů, které byly skladovány, aj.</w:t>
      </w:r>
    </w:p>
    <w:p w14:paraId="531ECBED" w14:textId="77777777" w:rsidR="00175437" w:rsidRPr="006E41E8" w:rsidRDefault="00175437" w:rsidP="00175437">
      <w:pPr>
        <w:numPr>
          <w:ilvl w:val="0"/>
          <w:numId w:val="22"/>
        </w:numPr>
        <w:spacing w:line="360" w:lineRule="auto"/>
        <w:jc w:val="both"/>
        <w:rPr>
          <w:sz w:val="24"/>
          <w:szCs w:val="24"/>
        </w:rPr>
      </w:pPr>
      <w:r w:rsidRPr="006E41E8">
        <w:rPr>
          <w:sz w:val="24"/>
          <w:szCs w:val="24"/>
        </w:rPr>
        <w:t>zabránění styku syrových a tepelně opracovaných potravin (křížová kontaminace),</w:t>
      </w:r>
    </w:p>
    <w:p w14:paraId="5F822FAB" w14:textId="77777777" w:rsidR="00175437" w:rsidRPr="006E41E8" w:rsidRDefault="00175437" w:rsidP="00175437">
      <w:pPr>
        <w:numPr>
          <w:ilvl w:val="0"/>
          <w:numId w:val="22"/>
        </w:numPr>
        <w:spacing w:line="360" w:lineRule="auto"/>
        <w:jc w:val="both"/>
        <w:rPr>
          <w:sz w:val="24"/>
          <w:szCs w:val="24"/>
        </w:rPr>
      </w:pPr>
      <w:r w:rsidRPr="006E41E8">
        <w:rPr>
          <w:sz w:val="24"/>
          <w:szCs w:val="24"/>
        </w:rPr>
        <w:t>mytí rukou a nástrojů a zařízení stále a po každé operaci,</w:t>
      </w:r>
    </w:p>
    <w:p w14:paraId="206B9488" w14:textId="77777777" w:rsidR="00175437" w:rsidRPr="006E41E8" w:rsidRDefault="00175437" w:rsidP="00175437">
      <w:pPr>
        <w:numPr>
          <w:ilvl w:val="0"/>
          <w:numId w:val="22"/>
        </w:numPr>
        <w:spacing w:line="360" w:lineRule="auto"/>
        <w:jc w:val="both"/>
        <w:rPr>
          <w:sz w:val="24"/>
          <w:szCs w:val="24"/>
        </w:rPr>
      </w:pPr>
      <w:r w:rsidRPr="006E41E8">
        <w:rPr>
          <w:sz w:val="24"/>
          <w:szCs w:val="24"/>
        </w:rPr>
        <w:t>ochranu před hmyzem a hlodavci.</w:t>
      </w:r>
    </w:p>
    <w:p w14:paraId="5A2DDDFA" w14:textId="77777777" w:rsidR="00175437" w:rsidRDefault="00175437" w:rsidP="00175437">
      <w:pPr>
        <w:spacing w:line="360" w:lineRule="auto"/>
        <w:ind w:left="720"/>
        <w:rPr>
          <w:rFonts w:ascii="Book Antiqua" w:hAnsi="Book Antiqua"/>
          <w:b/>
          <w:color w:val="FF0000"/>
          <w:sz w:val="24"/>
          <w:szCs w:val="24"/>
          <w:u w:val="single"/>
        </w:rPr>
      </w:pPr>
    </w:p>
    <w:p w14:paraId="2CA99EFB" w14:textId="77777777" w:rsidR="00175437" w:rsidRPr="0081615A" w:rsidRDefault="00175437" w:rsidP="00175437">
      <w:pPr>
        <w:spacing w:line="360" w:lineRule="auto"/>
        <w:ind w:left="720"/>
        <w:jc w:val="center"/>
        <w:rPr>
          <w:rFonts w:ascii="Book Antiqua" w:hAnsi="Book Antiqua"/>
          <w:b/>
          <w:sz w:val="24"/>
          <w:szCs w:val="24"/>
          <w:u w:val="single"/>
        </w:rPr>
      </w:pPr>
      <w:r w:rsidRPr="0081615A">
        <w:rPr>
          <w:rFonts w:ascii="Book Antiqua" w:hAnsi="Book Antiqua"/>
          <w:b/>
          <w:sz w:val="24"/>
          <w:szCs w:val="24"/>
          <w:u w:val="single"/>
        </w:rPr>
        <w:t>Pravidla pro domácí manipulaci s potravinami</w:t>
      </w:r>
    </w:p>
    <w:p w14:paraId="0244D0E3" w14:textId="77777777" w:rsidR="00175437" w:rsidRPr="00854ACE" w:rsidRDefault="00175437" w:rsidP="00175437">
      <w:pPr>
        <w:spacing w:line="360" w:lineRule="auto"/>
        <w:rPr>
          <w:sz w:val="24"/>
          <w:szCs w:val="24"/>
        </w:rPr>
      </w:pPr>
      <w:r w:rsidRPr="00854ACE">
        <w:rPr>
          <w:sz w:val="24"/>
          <w:szCs w:val="24"/>
        </w:rPr>
        <w:t>Jedním z nejdůležitějších pravidel, které je nezbytné si zapamatovat je, že uvařený pokrm se musí do dvou hodin ochladit nebo zmrazit, a to včetně doby, kdy byl pokrm na stole. Jestliže byl pokrm ponechán při pokojové teplotě déle než dvě hodiny (nebo jednu hodinu v teplém prostředí), přítomné bakterie se mohou pomnožit do té míry, že požití takového pokrmu již není bezpečné a je proto lépe ho zlikvidovat.</w:t>
      </w:r>
    </w:p>
    <w:p w14:paraId="250E55CE" w14:textId="77777777" w:rsidR="00175437" w:rsidRPr="00854ACE" w:rsidRDefault="00175437" w:rsidP="00175437">
      <w:pPr>
        <w:spacing w:line="360" w:lineRule="auto"/>
        <w:jc w:val="both"/>
        <w:rPr>
          <w:sz w:val="24"/>
          <w:szCs w:val="24"/>
        </w:rPr>
      </w:pPr>
      <w:r w:rsidRPr="00854ACE">
        <w:rPr>
          <w:sz w:val="24"/>
          <w:szCs w:val="24"/>
        </w:rPr>
        <w:t>Pokrmy, které byly při pokojové teplotě dobu kratší než dvě hodiny, mohou být bezpečně skladovány za předpokladu, že byly správně ošetřeny (výjimkou je dětská a kojenecká výživa, její zbytky mají být vždy po ukončeném krmení zlikvidovány). Užívejte čisté nádobí, umyjte si ruce a zabraňte styku potraviny s jakýmikoliv neumytými nebo nevyčištěnými předměty. Po vyjmutí pečené drůbeže z trouby má být oddělena nádivka a před podáváním na stůl odstraňte z masa kosti.</w:t>
      </w:r>
    </w:p>
    <w:p w14:paraId="31FE824D" w14:textId="77777777" w:rsidR="00175437" w:rsidRPr="00854ACE" w:rsidRDefault="00175437" w:rsidP="00175437">
      <w:pPr>
        <w:spacing w:line="360" w:lineRule="auto"/>
        <w:jc w:val="both"/>
        <w:rPr>
          <w:sz w:val="24"/>
          <w:szCs w:val="24"/>
        </w:rPr>
      </w:pPr>
      <w:r w:rsidRPr="00854ACE">
        <w:rPr>
          <w:sz w:val="24"/>
          <w:szCs w:val="24"/>
        </w:rPr>
        <w:t>Zbylé pokrmy mají být dány do čistých nádob, nikdy je neskladujte v nádobách, ve kterých byly připravovány nebo servírovány. Větší množství pokrmu rozdělte na menší porce a nádoby, v kterých bude uskladněn, plňte tak, aby vrstva pokrmu nebyla vyšší než 5 cm, což umožňuje rychlé zmrazení.</w:t>
      </w:r>
    </w:p>
    <w:p w14:paraId="0BD992E0" w14:textId="77777777" w:rsidR="00175437" w:rsidRPr="00854ACE" w:rsidRDefault="00175437" w:rsidP="00175437">
      <w:pPr>
        <w:spacing w:line="360" w:lineRule="auto"/>
        <w:jc w:val="both"/>
        <w:rPr>
          <w:sz w:val="24"/>
          <w:szCs w:val="24"/>
        </w:rPr>
      </w:pPr>
      <w:r w:rsidRPr="00854ACE">
        <w:rPr>
          <w:sz w:val="24"/>
          <w:szCs w:val="24"/>
        </w:rPr>
        <w:t>Nenecháv</w:t>
      </w:r>
      <w:r>
        <w:rPr>
          <w:sz w:val="24"/>
          <w:szCs w:val="24"/>
        </w:rPr>
        <w:t>áme</w:t>
      </w:r>
      <w:r w:rsidRPr="00854ACE">
        <w:rPr>
          <w:sz w:val="24"/>
          <w:szCs w:val="24"/>
        </w:rPr>
        <w:t xml:space="preserve"> zbytky chladnout na kuchyňském pracovním stole Promíchání pokrmu čistou lžící může urychlit ochlazení, pak je však nutné nádobu uzavřít a vložit do chladničky. Pro urychlení rovnoměrného chlazení je nutné, aby kolem nádoby s pokrmem umístěné v chladničce nebo mrazícím zařízení byl ponechán volný prostor. Pro zachování struktury potraviny je třeba, aby před zmrazením byl pokrm vychlazen.</w:t>
      </w:r>
    </w:p>
    <w:p w14:paraId="34E4591E" w14:textId="77777777" w:rsidR="00175437" w:rsidRPr="00854ACE" w:rsidRDefault="00175437" w:rsidP="00175437">
      <w:pPr>
        <w:spacing w:line="360" w:lineRule="auto"/>
        <w:jc w:val="both"/>
        <w:rPr>
          <w:sz w:val="24"/>
          <w:szCs w:val="24"/>
        </w:rPr>
      </w:pPr>
      <w:r w:rsidRPr="00854ACE">
        <w:rPr>
          <w:sz w:val="24"/>
          <w:szCs w:val="24"/>
        </w:rPr>
        <w:t>Zbytky pokrmů je nejlépe spotřebovat do dvou dnů. Některé pokrmy jsou bezpečné i po 3-5 dnech, ale čím déle jsou uvařené pokrmy skladovány, tím vyšší je možnost, že se pokrm zkazí a může způsobit otravu. Proto všechny pokrmy, které nemohou být spotřebovány ihned, musí být zmrazeny a je třeba sledovat datum jejich uložení.</w:t>
      </w:r>
    </w:p>
    <w:p w14:paraId="373BA126" w14:textId="77777777" w:rsidR="00175437" w:rsidRPr="00854ACE" w:rsidRDefault="00175437" w:rsidP="00175437">
      <w:pPr>
        <w:spacing w:line="360" w:lineRule="auto"/>
        <w:jc w:val="both"/>
        <w:rPr>
          <w:sz w:val="24"/>
          <w:szCs w:val="24"/>
        </w:rPr>
      </w:pPr>
      <w:r>
        <w:rPr>
          <w:sz w:val="24"/>
          <w:szCs w:val="24"/>
        </w:rPr>
        <w:lastRenderedPageBreak/>
        <w:t>P</w:t>
      </w:r>
      <w:r w:rsidRPr="00854ACE">
        <w:rPr>
          <w:sz w:val="24"/>
          <w:szCs w:val="24"/>
        </w:rPr>
        <w:t>ro rozmrazení potravin existují tři bezpečné způsoby: v chladničce, ve studené vodě a v mikrovlnné troubě. Nejbezpečnější postup je pomalé rozmrazení v chladničce. Pro rychlé rozmrazení lze potravinu vložit do vodotěsného plastového sáčku, ponořit do studené vody a vodu každých třicet minut vyměnit.</w:t>
      </w:r>
    </w:p>
    <w:p w14:paraId="05A21310" w14:textId="77777777" w:rsidR="00175437" w:rsidRDefault="00175437" w:rsidP="00175437">
      <w:pPr>
        <w:spacing w:line="360" w:lineRule="auto"/>
        <w:jc w:val="both"/>
        <w:rPr>
          <w:sz w:val="24"/>
          <w:szCs w:val="24"/>
        </w:rPr>
      </w:pPr>
      <w:r w:rsidRPr="00854ACE">
        <w:rPr>
          <w:sz w:val="24"/>
          <w:szCs w:val="24"/>
        </w:rPr>
        <w:t>Při ohřívání zbytků je nutné polévky, omáčky a šťávy přivést do varu a pevné části prohřát alespoň na 75 °C. Míchání pokrmu usnadní rovnoměrné prohřátí, pokrm podávejte horký. Pokrmy ohřívejte jen jednou a nespojujte dohromady zbytky s čerstvými pokrmy. Nikdy neochutnávejte zbytky s neznámou délkou úchovy. Pokud byly zbytky skladovány příliš dlouho, nebo mají podezřelý vzhled a vůni, vyhoďte je!</w:t>
      </w:r>
    </w:p>
    <w:p w14:paraId="276655A0" w14:textId="77777777" w:rsidR="00175437" w:rsidRPr="006E41E8" w:rsidRDefault="00175437" w:rsidP="00175437">
      <w:pPr>
        <w:spacing w:line="360" w:lineRule="auto"/>
        <w:jc w:val="both"/>
        <w:rPr>
          <w:sz w:val="24"/>
          <w:szCs w:val="24"/>
        </w:rPr>
      </w:pPr>
    </w:p>
    <w:p w14:paraId="1BEFAFB9" w14:textId="77777777" w:rsidR="00175437" w:rsidRDefault="00175437" w:rsidP="00175437">
      <w:pPr>
        <w:spacing w:line="360" w:lineRule="auto"/>
        <w:jc w:val="both"/>
        <w:rPr>
          <w:sz w:val="24"/>
          <w:szCs w:val="24"/>
        </w:rPr>
      </w:pPr>
    </w:p>
    <w:p w14:paraId="55350274" w14:textId="77777777" w:rsidR="00175437" w:rsidRDefault="00175437" w:rsidP="00175437">
      <w:pPr>
        <w:pStyle w:val="Nadpis1"/>
        <w:spacing w:line="360" w:lineRule="auto"/>
        <w:jc w:val="center"/>
        <w:rPr>
          <w:rFonts w:ascii="Book Antiqua" w:hAnsi="Book Antiqua"/>
          <w:b/>
          <w:bCs/>
          <w:caps/>
          <w:color w:val="000000"/>
          <w:sz w:val="36"/>
          <w:szCs w:val="36"/>
        </w:rPr>
      </w:pPr>
      <w:r>
        <w:rPr>
          <w:rFonts w:ascii="Book Antiqua" w:hAnsi="Book Antiqua"/>
          <w:b/>
          <w:bCs/>
          <w:caps/>
          <w:color w:val="000000"/>
          <w:sz w:val="36"/>
          <w:szCs w:val="36"/>
        </w:rPr>
        <w:t>toxikologie potravin</w:t>
      </w:r>
    </w:p>
    <w:p w14:paraId="6DAC0975" w14:textId="77777777" w:rsidR="00175437" w:rsidRPr="00B33C64" w:rsidRDefault="00175437" w:rsidP="00175437">
      <w:pPr>
        <w:spacing w:line="360" w:lineRule="auto"/>
        <w:jc w:val="both"/>
        <w:rPr>
          <w:rFonts w:ascii="Book Antiqua" w:hAnsi="Book Antiqua"/>
          <w:sz w:val="24"/>
          <w:szCs w:val="24"/>
        </w:rPr>
      </w:pPr>
    </w:p>
    <w:p w14:paraId="7BF3CE3A" w14:textId="77777777" w:rsidR="00175437" w:rsidRPr="00B33C64" w:rsidRDefault="00175437" w:rsidP="00175437">
      <w:pPr>
        <w:numPr>
          <w:ilvl w:val="0"/>
          <w:numId w:val="27"/>
        </w:numPr>
        <w:autoSpaceDE w:val="0"/>
        <w:autoSpaceDN w:val="0"/>
        <w:adjustRightInd w:val="0"/>
        <w:jc w:val="center"/>
        <w:rPr>
          <w:rFonts w:ascii="Book Antiqua" w:hAnsi="Book Antiqua"/>
          <w:b/>
          <w:bCs/>
          <w:sz w:val="28"/>
          <w:szCs w:val="28"/>
        </w:rPr>
      </w:pPr>
      <w:r w:rsidRPr="00B33C64">
        <w:rPr>
          <w:rFonts w:ascii="Book Antiqua" w:hAnsi="Book Antiqua"/>
          <w:b/>
          <w:bCs/>
          <w:sz w:val="28"/>
          <w:szCs w:val="28"/>
        </w:rPr>
        <w:t>Chemické látky v potravinách</w:t>
      </w:r>
    </w:p>
    <w:p w14:paraId="533B89AB" w14:textId="77777777" w:rsidR="00175437" w:rsidRPr="00B33C64" w:rsidRDefault="00175437" w:rsidP="00175437">
      <w:pPr>
        <w:autoSpaceDE w:val="0"/>
        <w:autoSpaceDN w:val="0"/>
        <w:adjustRightInd w:val="0"/>
        <w:ind w:left="720"/>
        <w:rPr>
          <w:b/>
          <w:bCs/>
          <w:sz w:val="28"/>
          <w:szCs w:val="28"/>
        </w:rPr>
      </w:pPr>
    </w:p>
    <w:p w14:paraId="2E1D560A" w14:textId="77777777" w:rsidR="00175437" w:rsidRPr="00B33C64" w:rsidRDefault="00175437" w:rsidP="00175437">
      <w:pPr>
        <w:numPr>
          <w:ilvl w:val="1"/>
          <w:numId w:val="27"/>
        </w:numPr>
        <w:autoSpaceDE w:val="0"/>
        <w:autoSpaceDN w:val="0"/>
        <w:adjustRightInd w:val="0"/>
        <w:spacing w:line="360" w:lineRule="auto"/>
        <w:ind w:left="720"/>
        <w:jc w:val="both"/>
        <w:rPr>
          <w:rFonts w:ascii="Book Antiqua" w:hAnsi="Book Antiqua"/>
          <w:b/>
          <w:bCs/>
          <w:sz w:val="24"/>
          <w:szCs w:val="24"/>
        </w:rPr>
      </w:pPr>
      <w:r w:rsidRPr="00B33C64">
        <w:rPr>
          <w:rFonts w:ascii="Book Antiqua" w:hAnsi="Book Antiqua"/>
          <w:b/>
          <w:bCs/>
          <w:sz w:val="24"/>
          <w:szCs w:val="24"/>
        </w:rPr>
        <w:t>Přirozeně se vyskytující toxické látky v potravinách</w:t>
      </w:r>
    </w:p>
    <w:p w14:paraId="367A8D35" w14:textId="77777777" w:rsidR="00175437" w:rsidRPr="00B33C64" w:rsidRDefault="00175437" w:rsidP="00175437">
      <w:pPr>
        <w:autoSpaceDE w:val="0"/>
        <w:autoSpaceDN w:val="0"/>
        <w:adjustRightInd w:val="0"/>
        <w:spacing w:line="360" w:lineRule="auto"/>
        <w:jc w:val="both"/>
        <w:rPr>
          <w:sz w:val="24"/>
          <w:szCs w:val="24"/>
        </w:rPr>
      </w:pPr>
      <w:r w:rsidRPr="00B33C64">
        <w:rPr>
          <w:sz w:val="24"/>
          <w:szCs w:val="24"/>
        </w:rPr>
        <w:t xml:space="preserve">Pod tímto názvem rozumíme sloučeniny s toxickými účinky, </w:t>
      </w:r>
      <w:proofErr w:type="spellStart"/>
      <w:r w:rsidRPr="00B33C64">
        <w:rPr>
          <w:sz w:val="24"/>
          <w:szCs w:val="24"/>
        </w:rPr>
        <w:t>antinutriční</w:t>
      </w:r>
      <w:proofErr w:type="spellEnd"/>
      <w:r w:rsidRPr="00B33C64">
        <w:rPr>
          <w:sz w:val="24"/>
          <w:szCs w:val="24"/>
        </w:rPr>
        <w:t xml:space="preserve"> látky a alergeny.</w:t>
      </w:r>
    </w:p>
    <w:p w14:paraId="16880059" w14:textId="77777777" w:rsidR="00175437" w:rsidRPr="00B33C64" w:rsidRDefault="00175437" w:rsidP="00175437">
      <w:pPr>
        <w:autoSpaceDE w:val="0"/>
        <w:autoSpaceDN w:val="0"/>
        <w:adjustRightInd w:val="0"/>
        <w:spacing w:line="360" w:lineRule="auto"/>
        <w:jc w:val="both"/>
        <w:rPr>
          <w:sz w:val="24"/>
          <w:szCs w:val="24"/>
        </w:rPr>
      </w:pPr>
      <w:r w:rsidRPr="00B33C64">
        <w:rPr>
          <w:sz w:val="24"/>
          <w:szCs w:val="24"/>
        </w:rPr>
        <w:t>S těmito látkami se můžeme setkat v potravinách rostlinného i živočišného původu.</w:t>
      </w:r>
      <w:r>
        <w:rPr>
          <w:sz w:val="24"/>
          <w:szCs w:val="24"/>
        </w:rPr>
        <w:t xml:space="preserve"> </w:t>
      </w:r>
      <w:r w:rsidRPr="00B33C64">
        <w:rPr>
          <w:sz w:val="24"/>
          <w:szCs w:val="24"/>
        </w:rPr>
        <w:t>V potravinách rostlinného původu se s nimi setkáváme častěji.</w:t>
      </w:r>
    </w:p>
    <w:p w14:paraId="7A8224DB" w14:textId="77777777" w:rsidR="00175437" w:rsidRDefault="00175437" w:rsidP="00175437">
      <w:pPr>
        <w:autoSpaceDE w:val="0"/>
        <w:autoSpaceDN w:val="0"/>
        <w:adjustRightInd w:val="0"/>
        <w:spacing w:line="360" w:lineRule="auto"/>
        <w:jc w:val="both"/>
        <w:rPr>
          <w:bCs/>
          <w:sz w:val="24"/>
          <w:szCs w:val="24"/>
        </w:rPr>
      </w:pPr>
    </w:p>
    <w:p w14:paraId="6DCCCD2F" w14:textId="77777777" w:rsidR="00175437" w:rsidRPr="00B33C64" w:rsidRDefault="00175437" w:rsidP="00175437">
      <w:pPr>
        <w:autoSpaceDE w:val="0"/>
        <w:autoSpaceDN w:val="0"/>
        <w:adjustRightInd w:val="0"/>
        <w:spacing w:line="360" w:lineRule="auto"/>
        <w:jc w:val="both"/>
        <w:rPr>
          <w:b/>
          <w:bCs/>
          <w:sz w:val="24"/>
          <w:szCs w:val="24"/>
        </w:rPr>
      </w:pPr>
      <w:r w:rsidRPr="00B33C64">
        <w:rPr>
          <w:b/>
          <w:bCs/>
          <w:sz w:val="24"/>
          <w:szCs w:val="24"/>
        </w:rPr>
        <w:t>Alkaloidy</w:t>
      </w:r>
    </w:p>
    <w:p w14:paraId="64E86601" w14:textId="77777777" w:rsidR="00175437" w:rsidRPr="00B33C64" w:rsidRDefault="00175437" w:rsidP="00175437">
      <w:pPr>
        <w:autoSpaceDE w:val="0"/>
        <w:autoSpaceDN w:val="0"/>
        <w:adjustRightInd w:val="0"/>
        <w:spacing w:line="360" w:lineRule="auto"/>
        <w:jc w:val="both"/>
        <w:rPr>
          <w:sz w:val="24"/>
          <w:szCs w:val="24"/>
        </w:rPr>
      </w:pPr>
      <w:r w:rsidRPr="00B33C64">
        <w:rPr>
          <w:sz w:val="24"/>
          <w:szCs w:val="24"/>
        </w:rPr>
        <w:t>Jedná se o zásadité sloučeniny, vznikající přeměnou některých aminokyselin. Fyziologický</w:t>
      </w:r>
    </w:p>
    <w:p w14:paraId="429E1DCA" w14:textId="77777777" w:rsidR="00175437" w:rsidRPr="00B33C64" w:rsidRDefault="00175437" w:rsidP="00175437">
      <w:pPr>
        <w:autoSpaceDE w:val="0"/>
        <w:autoSpaceDN w:val="0"/>
        <w:adjustRightInd w:val="0"/>
        <w:spacing w:line="360" w:lineRule="auto"/>
        <w:jc w:val="both"/>
        <w:rPr>
          <w:sz w:val="24"/>
          <w:szCs w:val="24"/>
        </w:rPr>
      </w:pPr>
      <w:r w:rsidRPr="00B33C64">
        <w:rPr>
          <w:sz w:val="24"/>
          <w:szCs w:val="24"/>
        </w:rPr>
        <w:t>účinek celé řady rostlin, obsahujících významná množství alkaloidů znal člověk</w:t>
      </w:r>
      <w:r>
        <w:rPr>
          <w:sz w:val="24"/>
          <w:szCs w:val="24"/>
        </w:rPr>
        <w:t xml:space="preserve"> </w:t>
      </w:r>
      <w:r w:rsidRPr="00B33C64">
        <w:rPr>
          <w:sz w:val="24"/>
          <w:szCs w:val="24"/>
        </w:rPr>
        <w:t>již dávno, ale teprve počátkem 19. století se podařilo izolovat první z nich v čistém stavu.</w:t>
      </w:r>
      <w:r>
        <w:rPr>
          <w:sz w:val="24"/>
          <w:szCs w:val="24"/>
        </w:rPr>
        <w:t xml:space="preserve"> </w:t>
      </w:r>
      <w:r w:rsidRPr="00B33C64">
        <w:rPr>
          <w:sz w:val="24"/>
          <w:szCs w:val="24"/>
        </w:rPr>
        <w:t>V rostlinách se často vyskytuje větší počet alkaloidů současně. Např. v tabáku je asi 12 druhů</w:t>
      </w:r>
    </w:p>
    <w:p w14:paraId="46E997AA" w14:textId="77777777" w:rsidR="00175437" w:rsidRPr="00B33C64" w:rsidRDefault="00175437" w:rsidP="00175437">
      <w:pPr>
        <w:autoSpaceDE w:val="0"/>
        <w:autoSpaceDN w:val="0"/>
        <w:adjustRightInd w:val="0"/>
        <w:spacing w:line="360" w:lineRule="auto"/>
        <w:jc w:val="both"/>
        <w:rPr>
          <w:sz w:val="24"/>
          <w:szCs w:val="24"/>
        </w:rPr>
      </w:pPr>
      <w:r w:rsidRPr="00B33C64">
        <w:rPr>
          <w:sz w:val="24"/>
          <w:szCs w:val="24"/>
        </w:rPr>
        <w:t>alkaloidů, v opiu jich bylo zjištěno 20. Pravá biologická úloha alkaloidů v rostlině není dosud</w:t>
      </w:r>
      <w:r>
        <w:rPr>
          <w:sz w:val="24"/>
          <w:szCs w:val="24"/>
        </w:rPr>
        <w:t xml:space="preserve"> </w:t>
      </w:r>
      <w:r w:rsidRPr="00B33C64">
        <w:rPr>
          <w:sz w:val="24"/>
          <w:szCs w:val="24"/>
        </w:rPr>
        <w:t>přesně známa. Vše nasvědčuje tomu, že plní funkci ochranných látek, kterými se rostliny</w:t>
      </w:r>
      <w:r>
        <w:rPr>
          <w:sz w:val="24"/>
          <w:szCs w:val="24"/>
        </w:rPr>
        <w:t xml:space="preserve"> </w:t>
      </w:r>
      <w:r w:rsidRPr="00B33C64">
        <w:rPr>
          <w:sz w:val="24"/>
          <w:szCs w:val="24"/>
        </w:rPr>
        <w:t>chrání především před hmyzem. Do skupiny alkaloidů patří návykové látky, prudké jedy i</w:t>
      </w:r>
      <w:r>
        <w:rPr>
          <w:sz w:val="24"/>
          <w:szCs w:val="24"/>
        </w:rPr>
        <w:t xml:space="preserve"> </w:t>
      </w:r>
      <w:r w:rsidRPr="00B33C64">
        <w:rPr>
          <w:sz w:val="24"/>
          <w:szCs w:val="24"/>
        </w:rPr>
        <w:t>farmakologicky velmi účinná léčiva.</w:t>
      </w:r>
    </w:p>
    <w:p w14:paraId="0A6C20F7" w14:textId="77777777" w:rsidR="00175437" w:rsidRPr="00B33C64" w:rsidRDefault="00175437" w:rsidP="00175437">
      <w:pPr>
        <w:autoSpaceDE w:val="0"/>
        <w:autoSpaceDN w:val="0"/>
        <w:adjustRightInd w:val="0"/>
        <w:spacing w:line="360" w:lineRule="auto"/>
        <w:jc w:val="both"/>
        <w:rPr>
          <w:sz w:val="24"/>
          <w:szCs w:val="24"/>
        </w:rPr>
      </w:pPr>
      <w:r w:rsidRPr="00B33C64">
        <w:rPr>
          <w:sz w:val="24"/>
          <w:szCs w:val="24"/>
        </w:rPr>
        <w:t>Mezi nejznámější alkaloidy patří morfi</w:t>
      </w:r>
      <w:r>
        <w:rPr>
          <w:sz w:val="24"/>
          <w:szCs w:val="24"/>
        </w:rPr>
        <w:t>um</w:t>
      </w:r>
      <w:r w:rsidRPr="00B33C64">
        <w:rPr>
          <w:sz w:val="24"/>
          <w:szCs w:val="24"/>
        </w:rPr>
        <w:t>, chinin a nikotin</w:t>
      </w:r>
      <w:r>
        <w:rPr>
          <w:sz w:val="24"/>
          <w:szCs w:val="24"/>
        </w:rPr>
        <w:t>, ale také</w:t>
      </w:r>
      <w:r w:rsidRPr="00B33C64">
        <w:rPr>
          <w:sz w:val="24"/>
          <w:szCs w:val="24"/>
        </w:rPr>
        <w:t xml:space="preserve"> kofein</w:t>
      </w:r>
      <w:r>
        <w:rPr>
          <w:sz w:val="24"/>
          <w:szCs w:val="24"/>
        </w:rPr>
        <w:t xml:space="preserve"> </w:t>
      </w:r>
      <w:r w:rsidRPr="00B33C64">
        <w:rPr>
          <w:sz w:val="24"/>
          <w:szCs w:val="24"/>
        </w:rPr>
        <w:t>obsažený v kávových a kakaových semenech a v čajových listech. Kromě kofeinu se v</w:t>
      </w:r>
      <w:r>
        <w:rPr>
          <w:sz w:val="24"/>
          <w:szCs w:val="24"/>
        </w:rPr>
        <w:t xml:space="preserve"> </w:t>
      </w:r>
      <w:r w:rsidRPr="00B33C64">
        <w:rPr>
          <w:sz w:val="24"/>
          <w:szCs w:val="24"/>
        </w:rPr>
        <w:t xml:space="preserve">kakaových semenech a v čajovníku vyskytují alkaloidy jako je </w:t>
      </w:r>
      <w:proofErr w:type="spellStart"/>
      <w:r w:rsidRPr="00B33C64">
        <w:rPr>
          <w:sz w:val="24"/>
          <w:szCs w:val="24"/>
        </w:rPr>
        <w:t>theofilin</w:t>
      </w:r>
      <w:proofErr w:type="spellEnd"/>
      <w:r w:rsidRPr="00B33C64">
        <w:rPr>
          <w:sz w:val="24"/>
          <w:szCs w:val="24"/>
        </w:rPr>
        <w:t xml:space="preserve"> a </w:t>
      </w:r>
      <w:proofErr w:type="spellStart"/>
      <w:r w:rsidRPr="00B33C64">
        <w:rPr>
          <w:sz w:val="24"/>
          <w:szCs w:val="24"/>
        </w:rPr>
        <w:t>theobromin</w:t>
      </w:r>
      <w:proofErr w:type="spellEnd"/>
      <w:r w:rsidRPr="00B33C64">
        <w:rPr>
          <w:sz w:val="24"/>
          <w:szCs w:val="24"/>
        </w:rPr>
        <w:t>.</w:t>
      </w:r>
    </w:p>
    <w:p w14:paraId="71394CCA" w14:textId="77777777" w:rsidR="00175437" w:rsidRPr="00B33C64" w:rsidRDefault="00175437" w:rsidP="00175437">
      <w:pPr>
        <w:autoSpaceDE w:val="0"/>
        <w:autoSpaceDN w:val="0"/>
        <w:adjustRightInd w:val="0"/>
        <w:spacing w:line="360" w:lineRule="auto"/>
        <w:jc w:val="both"/>
        <w:rPr>
          <w:sz w:val="24"/>
          <w:szCs w:val="24"/>
        </w:rPr>
      </w:pPr>
      <w:r w:rsidRPr="00B33C64">
        <w:rPr>
          <w:sz w:val="24"/>
          <w:szCs w:val="24"/>
        </w:rPr>
        <w:lastRenderedPageBreak/>
        <w:t>Dalšími alkaloidy je např. atropin a skopolamin (rulík zlomocný, durman obecný, blín černý),</w:t>
      </w:r>
      <w:r>
        <w:rPr>
          <w:sz w:val="24"/>
          <w:szCs w:val="24"/>
        </w:rPr>
        <w:t xml:space="preserve"> </w:t>
      </w:r>
      <w:proofErr w:type="spellStart"/>
      <w:r w:rsidRPr="00B33C64">
        <w:rPr>
          <w:sz w:val="24"/>
          <w:szCs w:val="24"/>
        </w:rPr>
        <w:t>coniin</w:t>
      </w:r>
      <w:proofErr w:type="spellEnd"/>
      <w:r w:rsidRPr="00B33C64">
        <w:rPr>
          <w:sz w:val="24"/>
          <w:szCs w:val="24"/>
        </w:rPr>
        <w:t xml:space="preserve"> (bolehlav plamatý), </w:t>
      </w:r>
      <w:proofErr w:type="spellStart"/>
      <w:r w:rsidRPr="00B33C64">
        <w:rPr>
          <w:sz w:val="24"/>
          <w:szCs w:val="24"/>
        </w:rPr>
        <w:t>taxin</w:t>
      </w:r>
      <w:proofErr w:type="spellEnd"/>
      <w:r w:rsidRPr="00B33C64">
        <w:rPr>
          <w:sz w:val="24"/>
          <w:szCs w:val="24"/>
        </w:rPr>
        <w:t xml:space="preserve"> (tis červený), kolchicin (ocún jesenní), akonitin (oměj</w:t>
      </w:r>
      <w:r>
        <w:rPr>
          <w:sz w:val="24"/>
          <w:szCs w:val="24"/>
        </w:rPr>
        <w:t xml:space="preserve"> </w:t>
      </w:r>
      <w:r w:rsidRPr="00B33C64">
        <w:rPr>
          <w:sz w:val="24"/>
          <w:szCs w:val="24"/>
        </w:rPr>
        <w:t>šalamounek), kokain (jihoamerická koka), piperin (černý pepř), alkaloidy obsažené v</w:t>
      </w:r>
      <w:r>
        <w:rPr>
          <w:sz w:val="24"/>
          <w:szCs w:val="24"/>
        </w:rPr>
        <w:t> </w:t>
      </w:r>
      <w:r w:rsidRPr="00B33C64">
        <w:rPr>
          <w:sz w:val="24"/>
          <w:szCs w:val="24"/>
        </w:rPr>
        <w:t>námelu</w:t>
      </w:r>
      <w:r>
        <w:rPr>
          <w:sz w:val="24"/>
          <w:szCs w:val="24"/>
        </w:rPr>
        <w:t xml:space="preserve"> </w:t>
      </w:r>
      <w:r w:rsidRPr="00B33C64">
        <w:rPr>
          <w:sz w:val="24"/>
          <w:szCs w:val="24"/>
        </w:rPr>
        <w:t>(cizopasná houba paličkovice nachová na zrnu žita), strychnin a brucin (stromy rodu</w:t>
      </w:r>
      <w:r>
        <w:rPr>
          <w:sz w:val="24"/>
          <w:szCs w:val="24"/>
        </w:rPr>
        <w:t xml:space="preserve"> </w:t>
      </w:r>
      <w:proofErr w:type="spellStart"/>
      <w:r w:rsidRPr="00B33C64">
        <w:rPr>
          <w:i/>
          <w:sz w:val="24"/>
          <w:szCs w:val="24"/>
        </w:rPr>
        <w:t>Strychnos</w:t>
      </w:r>
      <w:proofErr w:type="spellEnd"/>
      <w:r w:rsidRPr="00B33C64">
        <w:rPr>
          <w:sz w:val="24"/>
          <w:szCs w:val="24"/>
        </w:rPr>
        <w:t>). Rovněž řada u nás rostoucích hub obsahuje smrtelně jedovaté alkaloidy. V</w:t>
      </w:r>
      <w:r>
        <w:rPr>
          <w:sz w:val="24"/>
          <w:szCs w:val="24"/>
        </w:rPr>
        <w:t xml:space="preserve"> </w:t>
      </w:r>
      <w:r w:rsidRPr="00B33C64">
        <w:rPr>
          <w:sz w:val="24"/>
          <w:szCs w:val="24"/>
        </w:rPr>
        <w:t>pálivých paprikách je obsažen alkaloid kapsaicin.</w:t>
      </w:r>
    </w:p>
    <w:p w14:paraId="3E43CFE7" w14:textId="77777777" w:rsidR="00175437" w:rsidRDefault="00175437" w:rsidP="00175437">
      <w:pPr>
        <w:autoSpaceDE w:val="0"/>
        <w:autoSpaceDN w:val="0"/>
        <w:adjustRightInd w:val="0"/>
        <w:spacing w:line="360" w:lineRule="auto"/>
        <w:jc w:val="both"/>
        <w:rPr>
          <w:bCs/>
          <w:sz w:val="24"/>
          <w:szCs w:val="24"/>
        </w:rPr>
      </w:pPr>
    </w:p>
    <w:p w14:paraId="4A8BA7C2" w14:textId="77777777" w:rsidR="00175437" w:rsidRPr="00B33C64" w:rsidRDefault="00175437" w:rsidP="00175437">
      <w:pPr>
        <w:autoSpaceDE w:val="0"/>
        <w:autoSpaceDN w:val="0"/>
        <w:adjustRightInd w:val="0"/>
        <w:spacing w:line="360" w:lineRule="auto"/>
        <w:jc w:val="both"/>
        <w:rPr>
          <w:b/>
          <w:bCs/>
          <w:sz w:val="24"/>
          <w:szCs w:val="24"/>
        </w:rPr>
      </w:pPr>
      <w:r w:rsidRPr="00B33C64">
        <w:rPr>
          <w:b/>
          <w:bCs/>
          <w:sz w:val="24"/>
          <w:szCs w:val="24"/>
        </w:rPr>
        <w:t>Glykosidy</w:t>
      </w:r>
    </w:p>
    <w:p w14:paraId="6AAFAB52" w14:textId="77777777" w:rsidR="00175437" w:rsidRDefault="00175437" w:rsidP="00175437">
      <w:pPr>
        <w:autoSpaceDE w:val="0"/>
        <w:autoSpaceDN w:val="0"/>
        <w:adjustRightInd w:val="0"/>
        <w:spacing w:line="360" w:lineRule="auto"/>
        <w:jc w:val="both"/>
        <w:rPr>
          <w:sz w:val="24"/>
          <w:szCs w:val="24"/>
        </w:rPr>
      </w:pPr>
      <w:r w:rsidRPr="00B33C64">
        <w:rPr>
          <w:sz w:val="24"/>
          <w:szCs w:val="24"/>
        </w:rPr>
        <w:t>Mezi nejdůležitější patří srdeční glykosidy,</w:t>
      </w:r>
      <w:r>
        <w:rPr>
          <w:sz w:val="24"/>
          <w:szCs w:val="24"/>
        </w:rPr>
        <w:t xml:space="preserve"> </w:t>
      </w:r>
      <w:r w:rsidRPr="00B33C64">
        <w:rPr>
          <w:sz w:val="24"/>
          <w:szCs w:val="24"/>
        </w:rPr>
        <w:t>které jsou mimořádně účinné a ve vyšší koncentraci i prudce jedovaté. Dalšími jsou fenolické</w:t>
      </w:r>
      <w:r>
        <w:rPr>
          <w:sz w:val="24"/>
          <w:szCs w:val="24"/>
        </w:rPr>
        <w:t xml:space="preserve"> </w:t>
      </w:r>
      <w:r w:rsidRPr="00B33C64">
        <w:rPr>
          <w:sz w:val="24"/>
          <w:szCs w:val="24"/>
        </w:rPr>
        <w:t>glykosidy, používané především k desinfekci močových cest. Sirné glykosidy podporují</w:t>
      </w:r>
      <w:r>
        <w:rPr>
          <w:sz w:val="24"/>
          <w:szCs w:val="24"/>
        </w:rPr>
        <w:t xml:space="preserve"> </w:t>
      </w:r>
      <w:r w:rsidRPr="00B33C64">
        <w:rPr>
          <w:sz w:val="24"/>
          <w:szCs w:val="24"/>
        </w:rPr>
        <w:t xml:space="preserve">trávení, </w:t>
      </w:r>
      <w:proofErr w:type="spellStart"/>
      <w:r w:rsidRPr="00B33C64">
        <w:rPr>
          <w:sz w:val="24"/>
          <w:szCs w:val="24"/>
        </w:rPr>
        <w:t>flavonoidní</w:t>
      </w:r>
      <w:proofErr w:type="spellEnd"/>
      <w:r w:rsidRPr="00B33C64">
        <w:rPr>
          <w:sz w:val="24"/>
          <w:szCs w:val="24"/>
        </w:rPr>
        <w:t xml:space="preserve"> glykosidy zvyšují pevnost a pružnost cévních stěn. V jedné z</w:t>
      </w:r>
      <w:r>
        <w:rPr>
          <w:sz w:val="24"/>
          <w:szCs w:val="24"/>
        </w:rPr>
        <w:t> </w:t>
      </w:r>
      <w:r w:rsidRPr="00B33C64">
        <w:rPr>
          <w:sz w:val="24"/>
          <w:szCs w:val="24"/>
        </w:rPr>
        <w:t>našich</w:t>
      </w:r>
      <w:r>
        <w:rPr>
          <w:sz w:val="24"/>
          <w:szCs w:val="24"/>
        </w:rPr>
        <w:t xml:space="preserve"> </w:t>
      </w:r>
      <w:r w:rsidRPr="00B33C64">
        <w:rPr>
          <w:sz w:val="24"/>
          <w:szCs w:val="24"/>
        </w:rPr>
        <w:t xml:space="preserve">nejvýznamnějších plodin jako jsou </w:t>
      </w:r>
      <w:r w:rsidRPr="00B33C64">
        <w:rPr>
          <w:bCs/>
          <w:sz w:val="24"/>
          <w:szCs w:val="24"/>
        </w:rPr>
        <w:t xml:space="preserve">brambory </w:t>
      </w:r>
      <w:r w:rsidRPr="00B33C64">
        <w:rPr>
          <w:sz w:val="24"/>
          <w:szCs w:val="24"/>
        </w:rPr>
        <w:t xml:space="preserve">se vyskytují glykosidy </w:t>
      </w:r>
      <w:proofErr w:type="spellStart"/>
      <w:r w:rsidRPr="00B33C64">
        <w:rPr>
          <w:bCs/>
          <w:sz w:val="24"/>
          <w:szCs w:val="24"/>
        </w:rPr>
        <w:t>chakonin</w:t>
      </w:r>
      <w:proofErr w:type="spellEnd"/>
      <w:r w:rsidRPr="00B33C64">
        <w:rPr>
          <w:bCs/>
          <w:sz w:val="24"/>
          <w:szCs w:val="24"/>
        </w:rPr>
        <w:t xml:space="preserve"> a solanin,</w:t>
      </w:r>
      <w:r>
        <w:rPr>
          <w:bCs/>
          <w:sz w:val="24"/>
          <w:szCs w:val="24"/>
        </w:rPr>
        <w:t xml:space="preserve"> </w:t>
      </w:r>
      <w:r w:rsidRPr="00B33C64">
        <w:rPr>
          <w:sz w:val="24"/>
          <w:szCs w:val="24"/>
        </w:rPr>
        <w:t xml:space="preserve">který je rovněž obsažen v zelených </w:t>
      </w:r>
      <w:r w:rsidRPr="00B33C64">
        <w:rPr>
          <w:bCs/>
          <w:sz w:val="24"/>
          <w:szCs w:val="24"/>
        </w:rPr>
        <w:t>raj</w:t>
      </w:r>
      <w:r w:rsidRPr="00B33C64">
        <w:rPr>
          <w:sz w:val="24"/>
          <w:szCs w:val="24"/>
        </w:rPr>
        <w:t>č</w:t>
      </w:r>
      <w:r w:rsidRPr="00B33C64">
        <w:rPr>
          <w:bCs/>
          <w:sz w:val="24"/>
          <w:szCs w:val="24"/>
        </w:rPr>
        <w:t xml:space="preserve">atech. </w:t>
      </w:r>
      <w:r w:rsidRPr="00B33C64">
        <w:rPr>
          <w:sz w:val="24"/>
          <w:szCs w:val="24"/>
        </w:rPr>
        <w:t>Obvyklé množství solaninu v bramborách je</w:t>
      </w:r>
      <w:r>
        <w:rPr>
          <w:sz w:val="24"/>
          <w:szCs w:val="24"/>
        </w:rPr>
        <w:t xml:space="preserve"> </w:t>
      </w:r>
      <w:r w:rsidRPr="00B33C64">
        <w:rPr>
          <w:sz w:val="24"/>
          <w:szCs w:val="24"/>
        </w:rPr>
        <w:t>200 mg.kg-1. Vystavení hlíz světlu a jejich poranění zvyšuje biosyntézu glykosidů až o 400 %.</w:t>
      </w:r>
      <w:r>
        <w:rPr>
          <w:sz w:val="24"/>
          <w:szCs w:val="24"/>
        </w:rPr>
        <w:t xml:space="preserve"> </w:t>
      </w:r>
      <w:r w:rsidRPr="00B33C64">
        <w:rPr>
          <w:sz w:val="24"/>
          <w:szCs w:val="24"/>
        </w:rPr>
        <w:t>Vyšší obsah solaninu vyvolává zažívací potíže, ale také nepříjemnou nahořklou chuť</w:t>
      </w:r>
      <w:r>
        <w:rPr>
          <w:sz w:val="24"/>
          <w:szCs w:val="24"/>
        </w:rPr>
        <w:t xml:space="preserve"> </w:t>
      </w:r>
      <w:r w:rsidRPr="00B33C64">
        <w:rPr>
          <w:sz w:val="24"/>
          <w:szCs w:val="24"/>
        </w:rPr>
        <w:t xml:space="preserve">brambor. </w:t>
      </w:r>
    </w:p>
    <w:p w14:paraId="704C4D91" w14:textId="77777777" w:rsidR="00175437" w:rsidRPr="00B33C64" w:rsidRDefault="00175437" w:rsidP="00175437">
      <w:pPr>
        <w:autoSpaceDE w:val="0"/>
        <w:autoSpaceDN w:val="0"/>
        <w:adjustRightInd w:val="0"/>
        <w:spacing w:line="360" w:lineRule="auto"/>
        <w:jc w:val="both"/>
        <w:rPr>
          <w:bCs/>
          <w:sz w:val="24"/>
          <w:szCs w:val="24"/>
        </w:rPr>
      </w:pPr>
      <w:r w:rsidRPr="00B33C64">
        <w:rPr>
          <w:sz w:val="24"/>
          <w:szCs w:val="24"/>
        </w:rPr>
        <w:t xml:space="preserve">V </w:t>
      </w:r>
      <w:r w:rsidRPr="00B33C64">
        <w:rPr>
          <w:bCs/>
          <w:sz w:val="24"/>
          <w:szCs w:val="24"/>
        </w:rPr>
        <w:t>raj</w:t>
      </w:r>
      <w:r w:rsidRPr="00B33C64">
        <w:rPr>
          <w:sz w:val="24"/>
          <w:szCs w:val="24"/>
        </w:rPr>
        <w:t>č</w:t>
      </w:r>
      <w:r w:rsidRPr="00B33C64">
        <w:rPr>
          <w:bCs/>
          <w:sz w:val="24"/>
          <w:szCs w:val="24"/>
        </w:rPr>
        <w:t xml:space="preserve">atech </w:t>
      </w:r>
      <w:r w:rsidRPr="00B33C64">
        <w:rPr>
          <w:sz w:val="24"/>
          <w:szCs w:val="24"/>
        </w:rPr>
        <w:t xml:space="preserve">je přítomný glykosid </w:t>
      </w:r>
      <w:proofErr w:type="spellStart"/>
      <w:r w:rsidRPr="00B33C64">
        <w:rPr>
          <w:bCs/>
          <w:sz w:val="24"/>
          <w:szCs w:val="24"/>
        </w:rPr>
        <w:t>tomatin</w:t>
      </w:r>
      <w:proofErr w:type="spellEnd"/>
      <w:r w:rsidRPr="00B33C64">
        <w:rPr>
          <w:bCs/>
          <w:sz w:val="24"/>
          <w:szCs w:val="24"/>
        </w:rPr>
        <w:t xml:space="preserve">, </w:t>
      </w:r>
      <w:r w:rsidRPr="00B33C64">
        <w:rPr>
          <w:sz w:val="24"/>
          <w:szCs w:val="24"/>
        </w:rPr>
        <w:t>jehož obsah ve zralých rajčatech je</w:t>
      </w:r>
      <w:r>
        <w:rPr>
          <w:sz w:val="24"/>
          <w:szCs w:val="24"/>
        </w:rPr>
        <w:t xml:space="preserve"> </w:t>
      </w:r>
      <w:r w:rsidRPr="00B33C64">
        <w:rPr>
          <w:sz w:val="24"/>
          <w:szCs w:val="24"/>
        </w:rPr>
        <w:t>velmi nízký. S glykosidy se můžeme dále setkat např. v břečťanu popínavém (glykosid</w:t>
      </w:r>
      <w:r>
        <w:rPr>
          <w:sz w:val="24"/>
          <w:szCs w:val="24"/>
        </w:rPr>
        <w:t xml:space="preserve"> </w:t>
      </w:r>
      <w:proofErr w:type="spellStart"/>
      <w:r w:rsidRPr="00B33C64">
        <w:rPr>
          <w:sz w:val="24"/>
          <w:szCs w:val="24"/>
        </w:rPr>
        <w:t>hederin</w:t>
      </w:r>
      <w:proofErr w:type="spellEnd"/>
      <w:r w:rsidRPr="00B33C64">
        <w:rPr>
          <w:sz w:val="24"/>
          <w:szCs w:val="24"/>
        </w:rPr>
        <w:t xml:space="preserve">), v bříze bradavičnaté (flavonové glykosidy), </w:t>
      </w:r>
      <w:r w:rsidRPr="00B33C64">
        <w:rPr>
          <w:bCs/>
          <w:sz w:val="24"/>
          <w:szCs w:val="24"/>
        </w:rPr>
        <w:t>v kv</w:t>
      </w:r>
      <w:r w:rsidRPr="00B33C64">
        <w:rPr>
          <w:sz w:val="24"/>
          <w:szCs w:val="24"/>
        </w:rPr>
        <w:t>ě</w:t>
      </w:r>
      <w:r w:rsidRPr="00B33C64">
        <w:rPr>
          <w:bCs/>
          <w:sz w:val="24"/>
          <w:szCs w:val="24"/>
        </w:rPr>
        <w:t xml:space="preserve">tu </w:t>
      </w:r>
      <w:r w:rsidRPr="00B33C64">
        <w:rPr>
          <w:sz w:val="24"/>
          <w:szCs w:val="24"/>
        </w:rPr>
        <w:t>č</w:t>
      </w:r>
      <w:r w:rsidRPr="00B33C64">
        <w:rPr>
          <w:bCs/>
          <w:sz w:val="24"/>
          <w:szCs w:val="24"/>
        </w:rPr>
        <w:t xml:space="preserve">erného bezu, v </w:t>
      </w:r>
      <w:r w:rsidRPr="00B33C64">
        <w:rPr>
          <w:sz w:val="24"/>
          <w:szCs w:val="24"/>
        </w:rPr>
        <w:t>č</w:t>
      </w:r>
      <w:r w:rsidRPr="00B33C64">
        <w:rPr>
          <w:bCs/>
          <w:sz w:val="24"/>
          <w:szCs w:val="24"/>
        </w:rPr>
        <w:t>aji a v</w:t>
      </w:r>
      <w:r>
        <w:rPr>
          <w:bCs/>
          <w:sz w:val="24"/>
          <w:szCs w:val="24"/>
        </w:rPr>
        <w:t xml:space="preserve"> </w:t>
      </w:r>
      <w:r w:rsidRPr="00B33C64">
        <w:rPr>
          <w:bCs/>
          <w:sz w:val="24"/>
          <w:szCs w:val="24"/>
        </w:rPr>
        <w:t>pohance (rutin)</w:t>
      </w:r>
      <w:r w:rsidRPr="00B33C64">
        <w:rPr>
          <w:sz w:val="24"/>
          <w:szCs w:val="24"/>
        </w:rPr>
        <w:t>, v hlohu (flavonové glykosidy), v hořčici (</w:t>
      </w:r>
      <w:proofErr w:type="spellStart"/>
      <w:r w:rsidRPr="00B33C64">
        <w:rPr>
          <w:sz w:val="24"/>
          <w:szCs w:val="24"/>
        </w:rPr>
        <w:t>sinigrin</w:t>
      </w:r>
      <w:proofErr w:type="spellEnd"/>
      <w:r w:rsidRPr="00B33C64">
        <w:rPr>
          <w:sz w:val="24"/>
          <w:szCs w:val="24"/>
        </w:rPr>
        <w:t xml:space="preserve">), </w:t>
      </w:r>
      <w:r w:rsidRPr="00B33C64">
        <w:rPr>
          <w:bCs/>
          <w:sz w:val="24"/>
          <w:szCs w:val="24"/>
        </w:rPr>
        <w:t>v jalovci obecném</w:t>
      </w:r>
      <w:r>
        <w:rPr>
          <w:bCs/>
          <w:sz w:val="24"/>
          <w:szCs w:val="24"/>
        </w:rPr>
        <w:t xml:space="preserve"> </w:t>
      </w:r>
      <w:r w:rsidRPr="00B33C64">
        <w:rPr>
          <w:sz w:val="24"/>
          <w:szCs w:val="24"/>
        </w:rPr>
        <w:t xml:space="preserve">(flavonový glykosid </w:t>
      </w:r>
      <w:proofErr w:type="spellStart"/>
      <w:r w:rsidRPr="00B33C64">
        <w:rPr>
          <w:bCs/>
          <w:sz w:val="24"/>
          <w:szCs w:val="24"/>
        </w:rPr>
        <w:t>juniperin</w:t>
      </w:r>
      <w:proofErr w:type="spellEnd"/>
      <w:r w:rsidRPr="00B33C64">
        <w:rPr>
          <w:sz w:val="24"/>
          <w:szCs w:val="24"/>
        </w:rPr>
        <w:t xml:space="preserve">), </w:t>
      </w:r>
      <w:r w:rsidRPr="00B33C64">
        <w:rPr>
          <w:bCs/>
          <w:sz w:val="24"/>
          <w:szCs w:val="24"/>
        </w:rPr>
        <w:t xml:space="preserve">v reveni (chinony, </w:t>
      </w:r>
      <w:proofErr w:type="spellStart"/>
      <w:r w:rsidRPr="00B33C64">
        <w:rPr>
          <w:bCs/>
          <w:sz w:val="24"/>
          <w:szCs w:val="24"/>
        </w:rPr>
        <w:t>glukogalin</w:t>
      </w:r>
      <w:proofErr w:type="spellEnd"/>
      <w:r w:rsidRPr="00B33C64">
        <w:rPr>
          <w:bCs/>
          <w:sz w:val="24"/>
          <w:szCs w:val="24"/>
        </w:rPr>
        <w:t xml:space="preserve"> a tetralin), </w:t>
      </w:r>
      <w:r w:rsidRPr="00B33C64">
        <w:rPr>
          <w:sz w:val="24"/>
          <w:szCs w:val="24"/>
        </w:rPr>
        <w:t>v</w:t>
      </w:r>
      <w:r>
        <w:rPr>
          <w:sz w:val="24"/>
          <w:szCs w:val="24"/>
        </w:rPr>
        <w:t> </w:t>
      </w:r>
      <w:r w:rsidRPr="00B33C64">
        <w:rPr>
          <w:sz w:val="24"/>
          <w:szCs w:val="24"/>
        </w:rPr>
        <w:t>zeměžluči</w:t>
      </w:r>
      <w:r>
        <w:rPr>
          <w:sz w:val="24"/>
          <w:szCs w:val="24"/>
        </w:rPr>
        <w:t xml:space="preserve"> </w:t>
      </w:r>
      <w:r w:rsidRPr="00B33C64">
        <w:rPr>
          <w:sz w:val="24"/>
          <w:szCs w:val="24"/>
        </w:rPr>
        <w:t>(</w:t>
      </w:r>
      <w:proofErr w:type="spellStart"/>
      <w:r w:rsidRPr="00B33C64">
        <w:rPr>
          <w:sz w:val="24"/>
          <w:szCs w:val="24"/>
        </w:rPr>
        <w:t>gentiopikrin</w:t>
      </w:r>
      <w:proofErr w:type="spellEnd"/>
      <w:r w:rsidRPr="00B33C64">
        <w:rPr>
          <w:sz w:val="24"/>
          <w:szCs w:val="24"/>
        </w:rPr>
        <w:t>), ve vrbě bílé (salicin), v třezalce tečkované (</w:t>
      </w:r>
      <w:proofErr w:type="spellStart"/>
      <w:r w:rsidRPr="00B33C64">
        <w:rPr>
          <w:sz w:val="24"/>
          <w:szCs w:val="24"/>
        </w:rPr>
        <w:t>hyperosid</w:t>
      </w:r>
      <w:proofErr w:type="spellEnd"/>
      <w:r w:rsidRPr="00B33C64">
        <w:rPr>
          <w:sz w:val="24"/>
          <w:szCs w:val="24"/>
        </w:rPr>
        <w:t xml:space="preserve">), </w:t>
      </w:r>
      <w:r w:rsidRPr="00B33C64">
        <w:rPr>
          <w:bCs/>
          <w:sz w:val="24"/>
          <w:szCs w:val="24"/>
        </w:rPr>
        <w:t>v pely</w:t>
      </w:r>
      <w:r w:rsidRPr="00B33C64">
        <w:rPr>
          <w:sz w:val="24"/>
          <w:szCs w:val="24"/>
        </w:rPr>
        <w:t>ň</w:t>
      </w:r>
      <w:r w:rsidRPr="00B33C64">
        <w:rPr>
          <w:bCs/>
          <w:sz w:val="24"/>
          <w:szCs w:val="24"/>
        </w:rPr>
        <w:t>ku pravém</w:t>
      </w:r>
      <w:r>
        <w:rPr>
          <w:bCs/>
          <w:sz w:val="24"/>
          <w:szCs w:val="24"/>
        </w:rPr>
        <w:t xml:space="preserve"> </w:t>
      </w:r>
      <w:r w:rsidRPr="00B33C64">
        <w:rPr>
          <w:bCs/>
          <w:sz w:val="24"/>
          <w:szCs w:val="24"/>
        </w:rPr>
        <w:t>(</w:t>
      </w:r>
      <w:proofErr w:type="spellStart"/>
      <w:r w:rsidRPr="00B33C64">
        <w:rPr>
          <w:bCs/>
          <w:sz w:val="24"/>
          <w:szCs w:val="24"/>
        </w:rPr>
        <w:t>absinthin</w:t>
      </w:r>
      <w:proofErr w:type="spellEnd"/>
      <w:r w:rsidRPr="00B33C64">
        <w:rPr>
          <w:bCs/>
          <w:sz w:val="24"/>
          <w:szCs w:val="24"/>
        </w:rPr>
        <w:t>), k</w:t>
      </w:r>
      <w:r w:rsidRPr="00B33C64">
        <w:rPr>
          <w:sz w:val="24"/>
          <w:szCs w:val="24"/>
        </w:rPr>
        <w:t>ř</w:t>
      </w:r>
      <w:r w:rsidRPr="00B33C64">
        <w:rPr>
          <w:bCs/>
          <w:sz w:val="24"/>
          <w:szCs w:val="24"/>
        </w:rPr>
        <w:t>enu selském (</w:t>
      </w:r>
      <w:proofErr w:type="spellStart"/>
      <w:r w:rsidRPr="00B33C64">
        <w:rPr>
          <w:bCs/>
          <w:sz w:val="24"/>
          <w:szCs w:val="24"/>
        </w:rPr>
        <w:t>sinigrin</w:t>
      </w:r>
      <w:proofErr w:type="spellEnd"/>
      <w:r w:rsidRPr="00B33C64">
        <w:rPr>
          <w:bCs/>
          <w:sz w:val="24"/>
          <w:szCs w:val="24"/>
        </w:rPr>
        <w:t>).</w:t>
      </w:r>
    </w:p>
    <w:p w14:paraId="3A489947" w14:textId="77777777" w:rsidR="00175437" w:rsidRDefault="00175437" w:rsidP="00175437">
      <w:pPr>
        <w:autoSpaceDE w:val="0"/>
        <w:autoSpaceDN w:val="0"/>
        <w:adjustRightInd w:val="0"/>
        <w:spacing w:line="360" w:lineRule="auto"/>
        <w:jc w:val="both"/>
        <w:rPr>
          <w:bCs/>
          <w:sz w:val="24"/>
          <w:szCs w:val="24"/>
        </w:rPr>
      </w:pPr>
    </w:p>
    <w:p w14:paraId="0E2D1E53" w14:textId="77777777" w:rsidR="00175437" w:rsidRPr="00560D91" w:rsidRDefault="00175437" w:rsidP="00175437">
      <w:pPr>
        <w:autoSpaceDE w:val="0"/>
        <w:autoSpaceDN w:val="0"/>
        <w:adjustRightInd w:val="0"/>
        <w:spacing w:line="360" w:lineRule="auto"/>
        <w:jc w:val="both"/>
        <w:rPr>
          <w:b/>
          <w:bCs/>
          <w:sz w:val="24"/>
          <w:szCs w:val="24"/>
        </w:rPr>
      </w:pPr>
      <w:r w:rsidRPr="00560D91">
        <w:rPr>
          <w:b/>
          <w:bCs/>
          <w:sz w:val="24"/>
          <w:szCs w:val="24"/>
        </w:rPr>
        <w:t>Alergeny</w:t>
      </w:r>
    </w:p>
    <w:p w14:paraId="73F10E59" w14:textId="77777777" w:rsidR="00175437" w:rsidRPr="00B33C64" w:rsidRDefault="00175437" w:rsidP="00175437">
      <w:pPr>
        <w:autoSpaceDE w:val="0"/>
        <w:autoSpaceDN w:val="0"/>
        <w:adjustRightInd w:val="0"/>
        <w:spacing w:line="360" w:lineRule="auto"/>
        <w:jc w:val="both"/>
        <w:rPr>
          <w:sz w:val="24"/>
          <w:szCs w:val="24"/>
        </w:rPr>
      </w:pPr>
      <w:r w:rsidRPr="00B33C64">
        <w:rPr>
          <w:sz w:val="24"/>
          <w:szCs w:val="24"/>
        </w:rPr>
        <w:t>Jedná se o částice, které tělo vnímá jako cizí a v jejich přítomnosti spouští celý systém</w:t>
      </w:r>
      <w:r>
        <w:rPr>
          <w:sz w:val="24"/>
          <w:szCs w:val="24"/>
        </w:rPr>
        <w:t xml:space="preserve"> </w:t>
      </w:r>
      <w:r w:rsidRPr="00B33C64">
        <w:rPr>
          <w:sz w:val="24"/>
          <w:szCs w:val="24"/>
        </w:rPr>
        <w:t>obranných reakcí, včetně tvorby protilátek. Čím složitější povrch částice má, tím je</w:t>
      </w:r>
      <w:r>
        <w:rPr>
          <w:sz w:val="24"/>
          <w:szCs w:val="24"/>
        </w:rPr>
        <w:t xml:space="preserve"> </w:t>
      </w:r>
      <w:r w:rsidRPr="00B33C64">
        <w:rPr>
          <w:sz w:val="24"/>
          <w:szCs w:val="24"/>
        </w:rPr>
        <w:t>pravděpodobnost imunitní reakce větší. Proto jsou za nejsilnější alergeny považována pylová</w:t>
      </w:r>
      <w:r>
        <w:rPr>
          <w:sz w:val="24"/>
          <w:szCs w:val="24"/>
        </w:rPr>
        <w:t xml:space="preserve"> </w:t>
      </w:r>
      <w:r w:rsidRPr="00B33C64">
        <w:rPr>
          <w:sz w:val="24"/>
          <w:szCs w:val="24"/>
        </w:rPr>
        <w:t>zrna, peří a chlupy zvířat. Ve všech případech se jedná vlastně o velice složité organické</w:t>
      </w:r>
      <w:r>
        <w:rPr>
          <w:sz w:val="24"/>
          <w:szCs w:val="24"/>
        </w:rPr>
        <w:t xml:space="preserve"> </w:t>
      </w:r>
      <w:r w:rsidRPr="00B33C64">
        <w:rPr>
          <w:sz w:val="24"/>
          <w:szCs w:val="24"/>
        </w:rPr>
        <w:t>struktury a je známo, že právě proteiny a zejména glykoproteiny mají mimořádně složitý</w:t>
      </w:r>
      <w:r>
        <w:rPr>
          <w:sz w:val="24"/>
          <w:szCs w:val="24"/>
        </w:rPr>
        <w:t xml:space="preserve"> </w:t>
      </w:r>
      <w:r w:rsidRPr="00B33C64">
        <w:rPr>
          <w:sz w:val="24"/>
          <w:szCs w:val="24"/>
        </w:rPr>
        <w:t>povrch částic, které vytvářejí.</w:t>
      </w:r>
    </w:p>
    <w:p w14:paraId="01C04F04" w14:textId="77777777" w:rsidR="00175437" w:rsidRPr="00B33C64" w:rsidRDefault="00175437" w:rsidP="00175437">
      <w:pPr>
        <w:autoSpaceDE w:val="0"/>
        <w:autoSpaceDN w:val="0"/>
        <w:adjustRightInd w:val="0"/>
        <w:spacing w:line="360" w:lineRule="auto"/>
        <w:jc w:val="both"/>
        <w:rPr>
          <w:sz w:val="24"/>
          <w:szCs w:val="24"/>
        </w:rPr>
      </w:pPr>
      <w:r w:rsidRPr="00B33C64">
        <w:rPr>
          <w:bCs/>
          <w:sz w:val="24"/>
          <w:szCs w:val="24"/>
        </w:rPr>
        <w:t xml:space="preserve">Proteiny </w:t>
      </w:r>
      <w:r w:rsidRPr="00B33C64">
        <w:rPr>
          <w:sz w:val="24"/>
          <w:szCs w:val="24"/>
        </w:rPr>
        <w:t>jsou základní složkou potravy a tak nepřekvapuje, že se mohou objevovat případy</w:t>
      </w:r>
    </w:p>
    <w:p w14:paraId="49A40878" w14:textId="77777777" w:rsidR="00175437" w:rsidRPr="00B33C64" w:rsidRDefault="00175437" w:rsidP="00175437">
      <w:pPr>
        <w:autoSpaceDE w:val="0"/>
        <w:autoSpaceDN w:val="0"/>
        <w:adjustRightInd w:val="0"/>
        <w:spacing w:line="360" w:lineRule="auto"/>
        <w:jc w:val="both"/>
        <w:rPr>
          <w:sz w:val="24"/>
          <w:szCs w:val="24"/>
        </w:rPr>
      </w:pPr>
      <w:r w:rsidRPr="00B33C64">
        <w:rPr>
          <w:sz w:val="24"/>
          <w:szCs w:val="24"/>
        </w:rPr>
        <w:t>alergických reakcí i na některé poživatiny. To proto, že na povrchu sliznic trávicího ústrojí,</w:t>
      </w:r>
    </w:p>
    <w:p w14:paraId="34E5D065" w14:textId="77777777" w:rsidR="00175437" w:rsidRPr="00B33C64" w:rsidRDefault="00175437" w:rsidP="00175437">
      <w:pPr>
        <w:autoSpaceDE w:val="0"/>
        <w:autoSpaceDN w:val="0"/>
        <w:adjustRightInd w:val="0"/>
        <w:spacing w:line="360" w:lineRule="auto"/>
        <w:jc w:val="both"/>
        <w:rPr>
          <w:sz w:val="24"/>
          <w:szCs w:val="24"/>
        </w:rPr>
      </w:pPr>
      <w:r w:rsidRPr="00B33C64">
        <w:rPr>
          <w:sz w:val="24"/>
          <w:szCs w:val="24"/>
        </w:rPr>
        <w:t>stejně tak i v plicích, probíhají intenzivní obranné reakce a je zde i silná produkce protilátek.</w:t>
      </w:r>
    </w:p>
    <w:p w14:paraId="6F787347" w14:textId="77777777" w:rsidR="00175437" w:rsidRPr="00B33C64" w:rsidRDefault="00175437" w:rsidP="00175437">
      <w:pPr>
        <w:autoSpaceDE w:val="0"/>
        <w:autoSpaceDN w:val="0"/>
        <w:adjustRightInd w:val="0"/>
        <w:spacing w:line="360" w:lineRule="auto"/>
        <w:jc w:val="both"/>
        <w:rPr>
          <w:sz w:val="24"/>
          <w:szCs w:val="24"/>
        </w:rPr>
      </w:pPr>
      <w:r w:rsidRPr="00B33C64">
        <w:rPr>
          <w:sz w:val="24"/>
          <w:szCs w:val="24"/>
        </w:rPr>
        <w:lastRenderedPageBreak/>
        <w:t>Někdy může alergen vzniknout z atypické poživatiny až ve střevě vlivem činnosti střevních</w:t>
      </w:r>
      <w:r>
        <w:rPr>
          <w:sz w:val="24"/>
          <w:szCs w:val="24"/>
        </w:rPr>
        <w:t xml:space="preserve"> </w:t>
      </w:r>
      <w:r w:rsidRPr="00B33C64">
        <w:rPr>
          <w:sz w:val="24"/>
          <w:szCs w:val="24"/>
        </w:rPr>
        <w:t>bakterií. Je však nutné rozlišovat mezi alergií a nesnášenlivostí.</w:t>
      </w:r>
      <w:r>
        <w:rPr>
          <w:sz w:val="24"/>
          <w:szCs w:val="24"/>
        </w:rPr>
        <w:t xml:space="preserve"> </w:t>
      </w:r>
      <w:r w:rsidRPr="00B33C64">
        <w:rPr>
          <w:sz w:val="24"/>
          <w:szCs w:val="24"/>
        </w:rPr>
        <w:t>Z potravinových alergenů rostlinného původu je nejčastěji uváděn lepek v obilninách. Alergie</w:t>
      </w:r>
      <w:r>
        <w:rPr>
          <w:sz w:val="24"/>
          <w:szCs w:val="24"/>
        </w:rPr>
        <w:t xml:space="preserve"> </w:t>
      </w:r>
      <w:r w:rsidRPr="00B33C64">
        <w:rPr>
          <w:sz w:val="24"/>
          <w:szCs w:val="24"/>
        </w:rPr>
        <w:t>na lepek může vyvolat migrénu a průjmy spojené s úbytkem na váze. Vedle alergie na lepek</w:t>
      </w:r>
      <w:r>
        <w:rPr>
          <w:sz w:val="24"/>
          <w:szCs w:val="24"/>
        </w:rPr>
        <w:t xml:space="preserve"> </w:t>
      </w:r>
      <w:r w:rsidRPr="00B33C64">
        <w:rPr>
          <w:sz w:val="24"/>
          <w:szCs w:val="24"/>
        </w:rPr>
        <w:t xml:space="preserve">se častěji setkáváme s </w:t>
      </w:r>
      <w:r w:rsidRPr="00B33C64">
        <w:rPr>
          <w:bCs/>
          <w:sz w:val="24"/>
          <w:szCs w:val="24"/>
        </w:rPr>
        <w:t xml:space="preserve">nesnášenlivostí organismu na lepek, která se nazývá celiakie. </w:t>
      </w:r>
      <w:r w:rsidRPr="00B33C64">
        <w:rPr>
          <w:sz w:val="24"/>
          <w:szCs w:val="24"/>
        </w:rPr>
        <w:t>Jedná</w:t>
      </w:r>
      <w:r>
        <w:rPr>
          <w:sz w:val="24"/>
          <w:szCs w:val="24"/>
        </w:rPr>
        <w:t xml:space="preserve"> </w:t>
      </w:r>
      <w:r w:rsidRPr="00B33C64">
        <w:rPr>
          <w:sz w:val="24"/>
          <w:szCs w:val="24"/>
        </w:rPr>
        <w:t>se o chronické střevní onemocnění, charakterizované trvalou nesnášenlivostí (přecitlivělostí)</w:t>
      </w:r>
    </w:p>
    <w:p w14:paraId="7AEB5AA8" w14:textId="77777777" w:rsidR="00175437" w:rsidRPr="00B33C64" w:rsidRDefault="00175437" w:rsidP="00175437">
      <w:pPr>
        <w:autoSpaceDE w:val="0"/>
        <w:autoSpaceDN w:val="0"/>
        <w:adjustRightInd w:val="0"/>
        <w:spacing w:line="360" w:lineRule="auto"/>
        <w:jc w:val="both"/>
        <w:rPr>
          <w:sz w:val="24"/>
          <w:szCs w:val="24"/>
        </w:rPr>
      </w:pPr>
      <w:r w:rsidRPr="00B33C64">
        <w:rPr>
          <w:sz w:val="24"/>
          <w:szCs w:val="24"/>
        </w:rPr>
        <w:t>lepku. Jde o střevní poruchu, kdy dochází k abnormální imunitní reakci na lepek, resp. jeho</w:t>
      </w:r>
    </w:p>
    <w:p w14:paraId="3201E694" w14:textId="77777777" w:rsidR="00175437" w:rsidRPr="00B33C64" w:rsidRDefault="00175437" w:rsidP="00175437">
      <w:pPr>
        <w:autoSpaceDE w:val="0"/>
        <w:autoSpaceDN w:val="0"/>
        <w:adjustRightInd w:val="0"/>
        <w:spacing w:line="360" w:lineRule="auto"/>
        <w:jc w:val="both"/>
        <w:rPr>
          <w:sz w:val="24"/>
          <w:szCs w:val="24"/>
        </w:rPr>
      </w:pPr>
      <w:r w:rsidRPr="00B33C64">
        <w:rPr>
          <w:sz w:val="24"/>
          <w:szCs w:val="24"/>
        </w:rPr>
        <w:t xml:space="preserve">gliadinové štěpy bez účasti </w:t>
      </w:r>
      <w:proofErr w:type="spellStart"/>
      <w:r w:rsidRPr="00B33C64">
        <w:rPr>
          <w:sz w:val="24"/>
          <w:szCs w:val="24"/>
        </w:rPr>
        <w:t>IgE</w:t>
      </w:r>
      <w:proofErr w:type="spellEnd"/>
      <w:r w:rsidRPr="00B33C64">
        <w:rPr>
          <w:sz w:val="24"/>
          <w:szCs w:val="24"/>
        </w:rPr>
        <w:t xml:space="preserve"> protilátek. Ve sliznici nemocných dochází k</w:t>
      </w:r>
      <w:r>
        <w:rPr>
          <w:sz w:val="24"/>
          <w:szCs w:val="24"/>
        </w:rPr>
        <w:t> </w:t>
      </w:r>
      <w:r w:rsidRPr="00B33C64">
        <w:rPr>
          <w:sz w:val="24"/>
          <w:szCs w:val="24"/>
        </w:rPr>
        <w:t>tvorbě</w:t>
      </w:r>
      <w:r>
        <w:rPr>
          <w:sz w:val="24"/>
          <w:szCs w:val="24"/>
        </w:rPr>
        <w:t xml:space="preserve"> </w:t>
      </w:r>
      <w:proofErr w:type="spellStart"/>
      <w:r w:rsidRPr="00B33C64">
        <w:rPr>
          <w:sz w:val="24"/>
          <w:szCs w:val="24"/>
        </w:rPr>
        <w:t>antigliadinových</w:t>
      </w:r>
      <w:proofErr w:type="spellEnd"/>
      <w:r w:rsidRPr="00B33C64">
        <w:rPr>
          <w:sz w:val="24"/>
          <w:szCs w:val="24"/>
        </w:rPr>
        <w:t xml:space="preserve"> protilátek, tyto ji pak poškozují a spouští zánětlivý proces. Lepek tak</w:t>
      </w:r>
      <w:r>
        <w:rPr>
          <w:sz w:val="24"/>
          <w:szCs w:val="24"/>
        </w:rPr>
        <w:t xml:space="preserve"> </w:t>
      </w:r>
      <w:r w:rsidRPr="00B33C64">
        <w:rPr>
          <w:sz w:val="24"/>
          <w:szCs w:val="24"/>
        </w:rPr>
        <w:t xml:space="preserve">doslova likviduje klky v tenkém střevě a tak vážně narušuje vstřebávání živin. </w:t>
      </w:r>
      <w:r w:rsidRPr="00B33C64">
        <w:rPr>
          <w:bCs/>
          <w:sz w:val="24"/>
          <w:szCs w:val="24"/>
        </w:rPr>
        <w:t>Významným</w:t>
      </w:r>
      <w:r>
        <w:rPr>
          <w:bCs/>
          <w:sz w:val="24"/>
          <w:szCs w:val="24"/>
        </w:rPr>
        <w:t xml:space="preserve"> </w:t>
      </w:r>
      <w:r w:rsidRPr="00B33C64">
        <w:rPr>
          <w:bCs/>
          <w:sz w:val="24"/>
          <w:szCs w:val="24"/>
        </w:rPr>
        <w:t xml:space="preserve">alergenem je sójová bílkovina. </w:t>
      </w:r>
      <w:r w:rsidRPr="00B33C64">
        <w:rPr>
          <w:sz w:val="24"/>
          <w:szCs w:val="24"/>
        </w:rPr>
        <w:t>Způsobuje bolesti hlavy a poruchy trávení. Někteří lidé</w:t>
      </w:r>
      <w:r>
        <w:rPr>
          <w:sz w:val="24"/>
          <w:szCs w:val="24"/>
        </w:rPr>
        <w:t xml:space="preserve"> </w:t>
      </w:r>
      <w:r w:rsidRPr="00B33C64">
        <w:rPr>
          <w:sz w:val="24"/>
          <w:szCs w:val="24"/>
        </w:rPr>
        <w:t>reagují alergicky i na arašídy a vlašské ořechy. Objevují se nejčastěji vyrážky, dušnost a</w:t>
      </w:r>
      <w:r>
        <w:rPr>
          <w:sz w:val="24"/>
          <w:szCs w:val="24"/>
        </w:rPr>
        <w:t xml:space="preserve"> </w:t>
      </w:r>
      <w:r w:rsidRPr="00B33C64">
        <w:rPr>
          <w:sz w:val="24"/>
          <w:szCs w:val="24"/>
        </w:rPr>
        <w:t>ekzémy. Byla zjištěna i alergie na bílkovinu pohanky, ječmene, pšenice a rýže. Migrénu může</w:t>
      </w:r>
      <w:r>
        <w:rPr>
          <w:sz w:val="24"/>
          <w:szCs w:val="24"/>
        </w:rPr>
        <w:t xml:space="preserve"> </w:t>
      </w:r>
      <w:r w:rsidRPr="00B33C64">
        <w:rPr>
          <w:sz w:val="24"/>
          <w:szCs w:val="24"/>
        </w:rPr>
        <w:t>vyvolávat čokoláda, citrusy a káva. Významnými alergeny jsou potravinářská aditiva. Dalšími</w:t>
      </w:r>
      <w:r>
        <w:rPr>
          <w:sz w:val="24"/>
          <w:szCs w:val="24"/>
        </w:rPr>
        <w:t xml:space="preserve"> </w:t>
      </w:r>
      <w:r w:rsidRPr="00B33C64">
        <w:rPr>
          <w:sz w:val="24"/>
          <w:szCs w:val="24"/>
        </w:rPr>
        <w:t xml:space="preserve">důležitými rostlinnými alergeny jsou </w:t>
      </w:r>
      <w:r w:rsidRPr="00B33C64">
        <w:rPr>
          <w:bCs/>
          <w:sz w:val="24"/>
          <w:szCs w:val="24"/>
        </w:rPr>
        <w:t>bílkoviny ovoce, zeleniny a ko</w:t>
      </w:r>
      <w:r w:rsidRPr="00B33C64">
        <w:rPr>
          <w:sz w:val="24"/>
          <w:szCs w:val="24"/>
        </w:rPr>
        <w:t>ř</w:t>
      </w:r>
      <w:r w:rsidRPr="00B33C64">
        <w:rPr>
          <w:bCs/>
          <w:sz w:val="24"/>
          <w:szCs w:val="24"/>
        </w:rPr>
        <w:t xml:space="preserve">ení </w:t>
      </w:r>
      <w:r w:rsidRPr="00B33C64">
        <w:rPr>
          <w:sz w:val="24"/>
          <w:szCs w:val="24"/>
        </w:rPr>
        <w:t>(zde se zřejmě</w:t>
      </w:r>
      <w:r>
        <w:rPr>
          <w:sz w:val="24"/>
          <w:szCs w:val="24"/>
        </w:rPr>
        <w:t xml:space="preserve"> </w:t>
      </w:r>
      <w:r w:rsidRPr="00B33C64">
        <w:rPr>
          <w:sz w:val="24"/>
          <w:szCs w:val="24"/>
        </w:rPr>
        <w:t>významně uplatňuje zkřížená přecitlivělost s pylovými alergeny některých dřevin a travin).</w:t>
      </w:r>
    </w:p>
    <w:p w14:paraId="0DF785E0" w14:textId="77777777" w:rsidR="00175437" w:rsidRPr="00560D91" w:rsidRDefault="00175437" w:rsidP="00175437">
      <w:pPr>
        <w:autoSpaceDE w:val="0"/>
        <w:autoSpaceDN w:val="0"/>
        <w:adjustRightInd w:val="0"/>
        <w:spacing w:line="360" w:lineRule="auto"/>
        <w:jc w:val="both"/>
        <w:rPr>
          <w:b/>
          <w:bCs/>
          <w:sz w:val="24"/>
          <w:szCs w:val="24"/>
        </w:rPr>
      </w:pPr>
      <w:proofErr w:type="spellStart"/>
      <w:r w:rsidRPr="00560D91">
        <w:rPr>
          <w:b/>
          <w:bCs/>
          <w:sz w:val="24"/>
          <w:szCs w:val="24"/>
        </w:rPr>
        <w:t>Lektiny</w:t>
      </w:r>
      <w:proofErr w:type="spellEnd"/>
    </w:p>
    <w:p w14:paraId="6BD78823" w14:textId="77777777" w:rsidR="00175437" w:rsidRPr="00B33C64" w:rsidRDefault="00175437" w:rsidP="00175437">
      <w:pPr>
        <w:autoSpaceDE w:val="0"/>
        <w:autoSpaceDN w:val="0"/>
        <w:adjustRightInd w:val="0"/>
        <w:spacing w:line="360" w:lineRule="auto"/>
        <w:jc w:val="both"/>
        <w:rPr>
          <w:sz w:val="24"/>
          <w:szCs w:val="24"/>
        </w:rPr>
      </w:pPr>
      <w:r w:rsidRPr="00B33C64">
        <w:rPr>
          <w:sz w:val="24"/>
          <w:szCs w:val="24"/>
        </w:rPr>
        <w:t>Jedná se o zcela specifické látky, vyznačující se schopností aglutinovat buňky, tj. způsobují</w:t>
      </w:r>
      <w:r>
        <w:rPr>
          <w:sz w:val="24"/>
          <w:szCs w:val="24"/>
        </w:rPr>
        <w:t xml:space="preserve"> </w:t>
      </w:r>
      <w:r w:rsidRPr="00B33C64">
        <w:rPr>
          <w:sz w:val="24"/>
          <w:szCs w:val="24"/>
        </w:rPr>
        <w:t>jejich shlukování. Buněčné stěny obsahují velice složité sloučeniny, jejichž součástí jsou i</w:t>
      </w:r>
      <w:r>
        <w:rPr>
          <w:sz w:val="24"/>
          <w:szCs w:val="24"/>
        </w:rPr>
        <w:t xml:space="preserve"> </w:t>
      </w:r>
      <w:r w:rsidRPr="00B33C64">
        <w:rPr>
          <w:sz w:val="24"/>
          <w:szCs w:val="24"/>
        </w:rPr>
        <w:t xml:space="preserve">různé cukry. Tyto cukerné zbytky vyčnívají nad povrch buňky a právě </w:t>
      </w:r>
      <w:proofErr w:type="spellStart"/>
      <w:r w:rsidRPr="00B33C64">
        <w:rPr>
          <w:sz w:val="24"/>
          <w:szCs w:val="24"/>
        </w:rPr>
        <w:t>lektiny</w:t>
      </w:r>
      <w:proofErr w:type="spellEnd"/>
      <w:r w:rsidRPr="00B33C64">
        <w:rPr>
          <w:sz w:val="24"/>
          <w:szCs w:val="24"/>
        </w:rPr>
        <w:t xml:space="preserve"> jsou schopny</w:t>
      </w:r>
      <w:r>
        <w:rPr>
          <w:sz w:val="24"/>
          <w:szCs w:val="24"/>
        </w:rPr>
        <w:t xml:space="preserve"> </w:t>
      </w:r>
      <w:r w:rsidRPr="00B33C64">
        <w:rPr>
          <w:sz w:val="24"/>
          <w:szCs w:val="24"/>
        </w:rPr>
        <w:t xml:space="preserve">specificky rozpoznávat jednotlivé cukry a vázat se na ně. A protože molekuly </w:t>
      </w:r>
      <w:proofErr w:type="spellStart"/>
      <w:r w:rsidRPr="00B33C64">
        <w:rPr>
          <w:sz w:val="24"/>
          <w:szCs w:val="24"/>
        </w:rPr>
        <w:t>lektinů</w:t>
      </w:r>
      <w:proofErr w:type="spellEnd"/>
      <w:r w:rsidRPr="00B33C64">
        <w:rPr>
          <w:sz w:val="24"/>
          <w:szCs w:val="24"/>
        </w:rPr>
        <w:t xml:space="preserve"> obsahují</w:t>
      </w:r>
      <w:r>
        <w:rPr>
          <w:sz w:val="24"/>
          <w:szCs w:val="24"/>
        </w:rPr>
        <w:t xml:space="preserve"> </w:t>
      </w:r>
      <w:r w:rsidRPr="00B33C64">
        <w:rPr>
          <w:sz w:val="24"/>
          <w:szCs w:val="24"/>
        </w:rPr>
        <w:t xml:space="preserve">více vazebných míst pro tyto cukry, může se na jednu molekulu </w:t>
      </w:r>
      <w:proofErr w:type="spellStart"/>
      <w:r w:rsidRPr="00B33C64">
        <w:rPr>
          <w:sz w:val="24"/>
          <w:szCs w:val="24"/>
        </w:rPr>
        <w:t>lektinu</w:t>
      </w:r>
      <w:proofErr w:type="spellEnd"/>
      <w:r w:rsidRPr="00B33C64">
        <w:rPr>
          <w:sz w:val="24"/>
          <w:szCs w:val="24"/>
        </w:rPr>
        <w:t xml:space="preserve"> navázat více buněk a</w:t>
      </w:r>
      <w:r>
        <w:rPr>
          <w:sz w:val="24"/>
          <w:szCs w:val="24"/>
        </w:rPr>
        <w:t xml:space="preserve"> </w:t>
      </w:r>
      <w:r w:rsidRPr="00B33C64">
        <w:rPr>
          <w:sz w:val="24"/>
          <w:szCs w:val="24"/>
        </w:rPr>
        <w:t xml:space="preserve">tím se právě začnou vytvářet shluky buněk. Typickým představitelem </w:t>
      </w:r>
      <w:proofErr w:type="spellStart"/>
      <w:r w:rsidRPr="00B33C64">
        <w:rPr>
          <w:sz w:val="24"/>
          <w:szCs w:val="24"/>
        </w:rPr>
        <w:t>lektinů</w:t>
      </w:r>
      <w:proofErr w:type="spellEnd"/>
      <w:r w:rsidRPr="00B33C64">
        <w:rPr>
          <w:sz w:val="24"/>
          <w:szCs w:val="24"/>
        </w:rPr>
        <w:t xml:space="preserve"> je </w:t>
      </w:r>
      <w:r w:rsidRPr="00B33C64">
        <w:rPr>
          <w:bCs/>
          <w:sz w:val="24"/>
          <w:szCs w:val="24"/>
        </w:rPr>
        <w:t>smrteln</w:t>
      </w:r>
      <w:r w:rsidRPr="00B33C64">
        <w:rPr>
          <w:sz w:val="24"/>
          <w:szCs w:val="24"/>
        </w:rPr>
        <w:t>ě</w:t>
      </w:r>
      <w:r>
        <w:rPr>
          <w:sz w:val="24"/>
          <w:szCs w:val="24"/>
        </w:rPr>
        <w:t xml:space="preserve"> </w:t>
      </w:r>
      <w:r w:rsidRPr="00B33C64">
        <w:rPr>
          <w:bCs/>
          <w:sz w:val="24"/>
          <w:szCs w:val="24"/>
        </w:rPr>
        <w:t xml:space="preserve">toxický </w:t>
      </w:r>
      <w:proofErr w:type="spellStart"/>
      <w:r w:rsidRPr="00B33C64">
        <w:rPr>
          <w:bCs/>
          <w:sz w:val="24"/>
          <w:szCs w:val="24"/>
        </w:rPr>
        <w:t>lektin</w:t>
      </w:r>
      <w:proofErr w:type="spellEnd"/>
      <w:r w:rsidRPr="00B33C64">
        <w:rPr>
          <w:bCs/>
          <w:sz w:val="24"/>
          <w:szCs w:val="24"/>
        </w:rPr>
        <w:t xml:space="preserve"> ricin, </w:t>
      </w:r>
      <w:r w:rsidRPr="00B33C64">
        <w:rPr>
          <w:sz w:val="24"/>
          <w:szCs w:val="24"/>
        </w:rPr>
        <w:t>obsažený v bobech skočce obecného (</w:t>
      </w:r>
      <w:proofErr w:type="spellStart"/>
      <w:r w:rsidRPr="00B33C64">
        <w:rPr>
          <w:bCs/>
          <w:i/>
          <w:iCs/>
          <w:sz w:val="24"/>
          <w:szCs w:val="24"/>
        </w:rPr>
        <w:t>Ricinus</w:t>
      </w:r>
      <w:proofErr w:type="spellEnd"/>
      <w:r w:rsidRPr="00B33C64">
        <w:rPr>
          <w:bCs/>
          <w:i/>
          <w:iCs/>
          <w:sz w:val="24"/>
          <w:szCs w:val="24"/>
        </w:rPr>
        <w:t xml:space="preserve"> </w:t>
      </w:r>
      <w:proofErr w:type="spellStart"/>
      <w:r w:rsidRPr="00B33C64">
        <w:rPr>
          <w:bCs/>
          <w:i/>
          <w:iCs/>
          <w:sz w:val="24"/>
          <w:szCs w:val="24"/>
        </w:rPr>
        <w:t>communis</w:t>
      </w:r>
      <w:proofErr w:type="spellEnd"/>
      <w:r w:rsidRPr="00B33C64">
        <w:rPr>
          <w:bCs/>
          <w:i/>
          <w:iCs/>
          <w:sz w:val="24"/>
          <w:szCs w:val="24"/>
        </w:rPr>
        <w:t xml:space="preserve">). </w:t>
      </w:r>
      <w:r w:rsidRPr="00B33C64">
        <w:rPr>
          <w:sz w:val="24"/>
          <w:szCs w:val="24"/>
        </w:rPr>
        <w:t>Ricin</w:t>
      </w:r>
      <w:r>
        <w:rPr>
          <w:sz w:val="24"/>
          <w:szCs w:val="24"/>
        </w:rPr>
        <w:t xml:space="preserve"> </w:t>
      </w:r>
      <w:r w:rsidRPr="00B33C64">
        <w:rPr>
          <w:sz w:val="24"/>
          <w:szCs w:val="24"/>
        </w:rPr>
        <w:t xml:space="preserve">způsobuje aglutinování červených krvinek. Řadíme jej do skupiny tzv. </w:t>
      </w:r>
      <w:proofErr w:type="spellStart"/>
      <w:r w:rsidRPr="00B33C64">
        <w:rPr>
          <w:sz w:val="24"/>
          <w:szCs w:val="24"/>
        </w:rPr>
        <w:t>hemaglutininů</w:t>
      </w:r>
      <w:proofErr w:type="spellEnd"/>
      <w:r w:rsidRPr="00B33C64">
        <w:rPr>
          <w:sz w:val="24"/>
          <w:szCs w:val="24"/>
        </w:rPr>
        <w:t>. Jiné</w:t>
      </w:r>
      <w:r>
        <w:rPr>
          <w:sz w:val="24"/>
          <w:szCs w:val="24"/>
        </w:rPr>
        <w:t xml:space="preserve"> </w:t>
      </w:r>
      <w:r w:rsidRPr="00B33C64">
        <w:rPr>
          <w:sz w:val="24"/>
          <w:szCs w:val="24"/>
        </w:rPr>
        <w:t xml:space="preserve">druhy </w:t>
      </w:r>
      <w:proofErr w:type="spellStart"/>
      <w:r w:rsidRPr="00B33C64">
        <w:rPr>
          <w:sz w:val="24"/>
          <w:szCs w:val="24"/>
        </w:rPr>
        <w:t>lektinů</w:t>
      </w:r>
      <w:proofErr w:type="spellEnd"/>
      <w:r w:rsidRPr="00B33C64">
        <w:rPr>
          <w:sz w:val="24"/>
          <w:szCs w:val="24"/>
        </w:rPr>
        <w:t xml:space="preserve"> mohou aglutinovat i jiné buňky, včetně lymfocytů, spermií a dokonce i</w:t>
      </w:r>
      <w:r>
        <w:rPr>
          <w:sz w:val="24"/>
          <w:szCs w:val="24"/>
        </w:rPr>
        <w:t xml:space="preserve"> </w:t>
      </w:r>
      <w:r w:rsidRPr="00B33C64">
        <w:rPr>
          <w:sz w:val="24"/>
          <w:szCs w:val="24"/>
        </w:rPr>
        <w:t>nádorové buňky.</w:t>
      </w:r>
    </w:p>
    <w:p w14:paraId="468E9589" w14:textId="77777777" w:rsidR="00175437" w:rsidRPr="00B33C64" w:rsidRDefault="00175437" w:rsidP="00175437">
      <w:pPr>
        <w:autoSpaceDE w:val="0"/>
        <w:autoSpaceDN w:val="0"/>
        <w:adjustRightInd w:val="0"/>
        <w:spacing w:line="360" w:lineRule="auto"/>
        <w:jc w:val="both"/>
        <w:rPr>
          <w:sz w:val="24"/>
          <w:szCs w:val="24"/>
        </w:rPr>
      </w:pPr>
      <w:r w:rsidRPr="00B33C64">
        <w:rPr>
          <w:sz w:val="24"/>
          <w:szCs w:val="24"/>
        </w:rPr>
        <w:t xml:space="preserve">Mezi potravinářské plodiny, které obsahují látky na bázi </w:t>
      </w:r>
      <w:proofErr w:type="spellStart"/>
      <w:r w:rsidRPr="00B33C64">
        <w:rPr>
          <w:sz w:val="24"/>
          <w:szCs w:val="24"/>
        </w:rPr>
        <w:t>lektinů</w:t>
      </w:r>
      <w:proofErr w:type="spellEnd"/>
      <w:r w:rsidRPr="00B33C64">
        <w:rPr>
          <w:sz w:val="24"/>
          <w:szCs w:val="24"/>
        </w:rPr>
        <w:t xml:space="preserve"> řadíme např. amarant,</w:t>
      </w:r>
      <w:r>
        <w:rPr>
          <w:sz w:val="24"/>
          <w:szCs w:val="24"/>
        </w:rPr>
        <w:t xml:space="preserve"> </w:t>
      </w:r>
      <w:r w:rsidRPr="00B33C64">
        <w:rPr>
          <w:sz w:val="24"/>
          <w:szCs w:val="24"/>
        </w:rPr>
        <w:t xml:space="preserve">pšenici, žito, ječmen, sóju a ostatní luštěniny, cibulovitou zeleninu, rajčata aj. </w:t>
      </w:r>
      <w:proofErr w:type="spellStart"/>
      <w:r w:rsidRPr="00B33C64">
        <w:rPr>
          <w:sz w:val="24"/>
          <w:szCs w:val="24"/>
        </w:rPr>
        <w:t>Lektiny</w:t>
      </w:r>
      <w:proofErr w:type="spellEnd"/>
      <w:r>
        <w:rPr>
          <w:sz w:val="24"/>
          <w:szCs w:val="24"/>
        </w:rPr>
        <w:t xml:space="preserve"> </w:t>
      </w:r>
      <w:r w:rsidRPr="00B33C64">
        <w:rPr>
          <w:sz w:val="24"/>
          <w:szCs w:val="24"/>
        </w:rPr>
        <w:t>cibulovité zeleniny, rajčat a amarantu jsou netoxické, u česneku mají probiotický účinek,</w:t>
      </w:r>
      <w:r>
        <w:rPr>
          <w:sz w:val="24"/>
          <w:szCs w:val="24"/>
        </w:rPr>
        <w:t xml:space="preserve"> </w:t>
      </w:r>
      <w:r w:rsidRPr="00B33C64">
        <w:rPr>
          <w:sz w:val="24"/>
          <w:szCs w:val="24"/>
        </w:rPr>
        <w:t xml:space="preserve">inhibují nežádoucí střevní bakterie. Slabě toxické jsou </w:t>
      </w:r>
      <w:proofErr w:type="spellStart"/>
      <w:r w:rsidRPr="00B33C64">
        <w:rPr>
          <w:sz w:val="24"/>
          <w:szCs w:val="24"/>
        </w:rPr>
        <w:t>lektiny</w:t>
      </w:r>
      <w:proofErr w:type="spellEnd"/>
      <w:r w:rsidRPr="00B33C64">
        <w:rPr>
          <w:sz w:val="24"/>
          <w:szCs w:val="24"/>
        </w:rPr>
        <w:t xml:space="preserve"> arašídů, čočky, hrachu, fazolí a</w:t>
      </w:r>
      <w:r>
        <w:rPr>
          <w:sz w:val="24"/>
          <w:szCs w:val="24"/>
        </w:rPr>
        <w:t xml:space="preserve"> </w:t>
      </w:r>
      <w:r w:rsidRPr="00B33C64">
        <w:rPr>
          <w:sz w:val="24"/>
          <w:szCs w:val="24"/>
        </w:rPr>
        <w:t>sóji, ale jejich účinnost se výrazně snižuje tepelným opracováním. Středně toxické jsou</w:t>
      </w:r>
      <w:r>
        <w:rPr>
          <w:sz w:val="24"/>
          <w:szCs w:val="24"/>
        </w:rPr>
        <w:t xml:space="preserve"> </w:t>
      </w:r>
      <w:proofErr w:type="spellStart"/>
      <w:r w:rsidRPr="00B33C64">
        <w:rPr>
          <w:sz w:val="24"/>
          <w:szCs w:val="24"/>
        </w:rPr>
        <w:t>lektiny</w:t>
      </w:r>
      <w:proofErr w:type="spellEnd"/>
      <w:r w:rsidRPr="00B33C64">
        <w:rPr>
          <w:sz w:val="24"/>
          <w:szCs w:val="24"/>
        </w:rPr>
        <w:t xml:space="preserve"> pšenice, jejichž účinek se rovněž výrazně snižuje teplem.</w:t>
      </w:r>
    </w:p>
    <w:p w14:paraId="670B751F" w14:textId="77777777" w:rsidR="00175437" w:rsidRDefault="00175437" w:rsidP="00175437">
      <w:pPr>
        <w:autoSpaceDE w:val="0"/>
        <w:autoSpaceDN w:val="0"/>
        <w:adjustRightInd w:val="0"/>
        <w:spacing w:line="360" w:lineRule="auto"/>
        <w:jc w:val="both"/>
        <w:rPr>
          <w:bCs/>
          <w:sz w:val="24"/>
          <w:szCs w:val="24"/>
        </w:rPr>
      </w:pPr>
    </w:p>
    <w:p w14:paraId="3D99039F" w14:textId="77777777" w:rsidR="00175437" w:rsidRPr="00560D91" w:rsidRDefault="00175437" w:rsidP="00175437">
      <w:pPr>
        <w:autoSpaceDE w:val="0"/>
        <w:autoSpaceDN w:val="0"/>
        <w:adjustRightInd w:val="0"/>
        <w:spacing w:line="360" w:lineRule="auto"/>
        <w:jc w:val="both"/>
        <w:rPr>
          <w:b/>
          <w:bCs/>
          <w:sz w:val="24"/>
          <w:szCs w:val="24"/>
        </w:rPr>
      </w:pPr>
      <w:r w:rsidRPr="00560D91">
        <w:rPr>
          <w:b/>
          <w:bCs/>
          <w:sz w:val="24"/>
          <w:szCs w:val="24"/>
        </w:rPr>
        <w:t>Karcinogeny a mutageny</w:t>
      </w:r>
    </w:p>
    <w:p w14:paraId="322CD10A" w14:textId="77777777" w:rsidR="00175437" w:rsidRPr="00B33C64" w:rsidRDefault="00175437" w:rsidP="00175437">
      <w:pPr>
        <w:autoSpaceDE w:val="0"/>
        <w:autoSpaceDN w:val="0"/>
        <w:adjustRightInd w:val="0"/>
        <w:spacing w:line="360" w:lineRule="auto"/>
        <w:jc w:val="both"/>
        <w:rPr>
          <w:bCs/>
          <w:sz w:val="24"/>
          <w:szCs w:val="24"/>
        </w:rPr>
      </w:pPr>
      <w:r w:rsidRPr="00B33C64">
        <w:rPr>
          <w:sz w:val="24"/>
          <w:szCs w:val="24"/>
        </w:rPr>
        <w:lastRenderedPageBreak/>
        <w:t>Jedná se o látky, které vyvolávají rakovinové bujení v lidském organismu a nebo narušují</w:t>
      </w:r>
      <w:r>
        <w:rPr>
          <w:sz w:val="24"/>
          <w:szCs w:val="24"/>
        </w:rPr>
        <w:t xml:space="preserve"> </w:t>
      </w:r>
      <w:r w:rsidRPr="00B33C64">
        <w:rPr>
          <w:sz w:val="24"/>
          <w:szCs w:val="24"/>
        </w:rPr>
        <w:t>genetický kód. Do této kategorie se řadí velké množství různých látek a patří sem i některé již</w:t>
      </w:r>
      <w:r>
        <w:rPr>
          <w:sz w:val="24"/>
          <w:szCs w:val="24"/>
        </w:rPr>
        <w:t xml:space="preserve"> </w:t>
      </w:r>
      <w:r w:rsidRPr="00B33C64">
        <w:rPr>
          <w:sz w:val="24"/>
          <w:szCs w:val="24"/>
        </w:rPr>
        <w:t>dříve uvedené alkaloidy a glykosidy. Jako příklad si uvedeme jen některé zástupce látek s</w:t>
      </w:r>
      <w:r>
        <w:rPr>
          <w:sz w:val="24"/>
          <w:szCs w:val="24"/>
        </w:rPr>
        <w:t xml:space="preserve"> </w:t>
      </w:r>
      <w:r w:rsidRPr="00B33C64">
        <w:rPr>
          <w:sz w:val="24"/>
          <w:szCs w:val="24"/>
        </w:rPr>
        <w:t xml:space="preserve">těmito účinky. Jedním z nejsilnějších karcinogenů je </w:t>
      </w:r>
      <w:proofErr w:type="spellStart"/>
      <w:r w:rsidRPr="00B33C64">
        <w:rPr>
          <w:bCs/>
          <w:sz w:val="24"/>
          <w:szCs w:val="24"/>
        </w:rPr>
        <w:t>cykasin</w:t>
      </w:r>
      <w:proofErr w:type="spellEnd"/>
      <w:r w:rsidRPr="00B33C64">
        <w:rPr>
          <w:bCs/>
          <w:sz w:val="24"/>
          <w:szCs w:val="24"/>
        </w:rPr>
        <w:t xml:space="preserve">, </w:t>
      </w:r>
      <w:r w:rsidRPr="00B33C64">
        <w:rPr>
          <w:sz w:val="24"/>
          <w:szCs w:val="24"/>
        </w:rPr>
        <w:t>přítomný v ságu, široce</w:t>
      </w:r>
      <w:r>
        <w:rPr>
          <w:sz w:val="24"/>
          <w:szCs w:val="24"/>
        </w:rPr>
        <w:t xml:space="preserve"> </w:t>
      </w:r>
      <w:r w:rsidRPr="00B33C64">
        <w:rPr>
          <w:sz w:val="24"/>
          <w:szCs w:val="24"/>
        </w:rPr>
        <w:t>používaném k lidské výživě i ke krmení dobytka v některých tropických oblastech. Tato látka</w:t>
      </w:r>
      <w:r>
        <w:rPr>
          <w:sz w:val="24"/>
          <w:szCs w:val="24"/>
        </w:rPr>
        <w:t xml:space="preserve"> </w:t>
      </w:r>
      <w:r w:rsidRPr="00B33C64">
        <w:rPr>
          <w:sz w:val="24"/>
          <w:szCs w:val="24"/>
        </w:rPr>
        <w:t xml:space="preserve">je obsažena i v cykasových ořechách. S karcinogenními účinky se setkáváme u látky </w:t>
      </w:r>
      <w:r w:rsidRPr="00B33C64">
        <w:rPr>
          <w:bCs/>
          <w:sz w:val="24"/>
          <w:szCs w:val="24"/>
        </w:rPr>
        <w:t>saflor,</w:t>
      </w:r>
      <w:r>
        <w:rPr>
          <w:bCs/>
          <w:sz w:val="24"/>
          <w:szCs w:val="24"/>
        </w:rPr>
        <w:t xml:space="preserve"> </w:t>
      </w:r>
      <w:r w:rsidRPr="00B33C64">
        <w:rPr>
          <w:sz w:val="24"/>
          <w:szCs w:val="24"/>
        </w:rPr>
        <w:t xml:space="preserve">která je obsažena v černém pepři a podobné účinky má i alkaloid obsažený v pepři </w:t>
      </w:r>
      <w:r w:rsidRPr="00B33C64">
        <w:rPr>
          <w:bCs/>
          <w:sz w:val="24"/>
          <w:szCs w:val="24"/>
        </w:rPr>
        <w:t>piperin.</w:t>
      </w:r>
    </w:p>
    <w:p w14:paraId="7C5C4425" w14:textId="77777777" w:rsidR="00175437" w:rsidRPr="00B33C64" w:rsidRDefault="00175437" w:rsidP="00175437">
      <w:pPr>
        <w:autoSpaceDE w:val="0"/>
        <w:autoSpaceDN w:val="0"/>
        <w:adjustRightInd w:val="0"/>
        <w:spacing w:line="360" w:lineRule="auto"/>
        <w:jc w:val="both"/>
        <w:rPr>
          <w:sz w:val="24"/>
          <w:szCs w:val="24"/>
        </w:rPr>
      </w:pPr>
      <w:r w:rsidRPr="00B33C64">
        <w:rPr>
          <w:sz w:val="24"/>
          <w:szCs w:val="24"/>
        </w:rPr>
        <w:t xml:space="preserve">Silnými karcinogeny jsou </w:t>
      </w:r>
      <w:proofErr w:type="spellStart"/>
      <w:r w:rsidRPr="00B33C64">
        <w:rPr>
          <w:bCs/>
          <w:sz w:val="24"/>
          <w:szCs w:val="24"/>
        </w:rPr>
        <w:t>furokumariny</w:t>
      </w:r>
      <w:proofErr w:type="spellEnd"/>
      <w:r w:rsidRPr="00B33C64">
        <w:rPr>
          <w:bCs/>
          <w:sz w:val="24"/>
          <w:szCs w:val="24"/>
        </w:rPr>
        <w:t xml:space="preserve">. </w:t>
      </w:r>
      <w:r w:rsidRPr="00B33C64">
        <w:rPr>
          <w:sz w:val="24"/>
          <w:szCs w:val="24"/>
        </w:rPr>
        <w:t>Jsou rozšířeny v okoličnatých rostlinách jako je</w:t>
      </w:r>
      <w:r>
        <w:rPr>
          <w:sz w:val="24"/>
          <w:szCs w:val="24"/>
        </w:rPr>
        <w:t xml:space="preserve"> </w:t>
      </w:r>
      <w:r w:rsidRPr="00B33C64">
        <w:rPr>
          <w:sz w:val="24"/>
          <w:szCs w:val="24"/>
        </w:rPr>
        <w:t>petržel, celer a pastinák. Rovněž je obsahují fíky. Aktivují se světlem a pak poškozují DNA,</w:t>
      </w:r>
      <w:r>
        <w:rPr>
          <w:sz w:val="24"/>
          <w:szCs w:val="24"/>
        </w:rPr>
        <w:t xml:space="preserve"> </w:t>
      </w:r>
      <w:r w:rsidRPr="00B33C64">
        <w:rPr>
          <w:sz w:val="24"/>
          <w:szCs w:val="24"/>
        </w:rPr>
        <w:t xml:space="preserve">vyvolávají zhoubné bujení a produkují kyslíkové radikály. </w:t>
      </w:r>
      <w:proofErr w:type="spellStart"/>
      <w:r w:rsidRPr="00B33C64">
        <w:rPr>
          <w:bCs/>
          <w:sz w:val="24"/>
          <w:szCs w:val="24"/>
        </w:rPr>
        <w:t>Allylisothlocyanát</w:t>
      </w:r>
      <w:proofErr w:type="spellEnd"/>
      <w:r w:rsidRPr="00B33C64">
        <w:rPr>
          <w:bCs/>
          <w:sz w:val="24"/>
          <w:szCs w:val="24"/>
        </w:rPr>
        <w:t xml:space="preserve"> </w:t>
      </w:r>
      <w:r w:rsidRPr="00B33C64">
        <w:rPr>
          <w:sz w:val="24"/>
          <w:szCs w:val="24"/>
        </w:rPr>
        <w:t>je hlavní</w:t>
      </w:r>
      <w:r>
        <w:rPr>
          <w:sz w:val="24"/>
          <w:szCs w:val="24"/>
        </w:rPr>
        <w:t xml:space="preserve"> </w:t>
      </w:r>
      <w:r w:rsidRPr="00B33C64">
        <w:rPr>
          <w:sz w:val="24"/>
          <w:szCs w:val="24"/>
        </w:rPr>
        <w:t>aromatická látka hořčičného oleje a křenu. Jedná se o toxin vyvolávající chromosomové</w:t>
      </w:r>
      <w:r>
        <w:rPr>
          <w:sz w:val="24"/>
          <w:szCs w:val="24"/>
        </w:rPr>
        <w:t xml:space="preserve"> </w:t>
      </w:r>
      <w:r w:rsidRPr="00B33C64">
        <w:rPr>
          <w:sz w:val="24"/>
          <w:szCs w:val="24"/>
        </w:rPr>
        <w:t>aberace v buněčných kulturách a nádory. Látky karcinogenní a mutagenní povahy jsou</w:t>
      </w:r>
      <w:r>
        <w:rPr>
          <w:sz w:val="24"/>
          <w:szCs w:val="24"/>
        </w:rPr>
        <w:t xml:space="preserve"> </w:t>
      </w:r>
      <w:r w:rsidRPr="00B33C64">
        <w:rPr>
          <w:sz w:val="24"/>
          <w:szCs w:val="24"/>
        </w:rPr>
        <w:t>obsaženy i v některých druzích hub.</w:t>
      </w:r>
    </w:p>
    <w:p w14:paraId="7AAF45A2" w14:textId="77777777" w:rsidR="00175437" w:rsidRDefault="00175437" w:rsidP="00175437">
      <w:pPr>
        <w:autoSpaceDE w:val="0"/>
        <w:autoSpaceDN w:val="0"/>
        <w:adjustRightInd w:val="0"/>
        <w:spacing w:line="360" w:lineRule="auto"/>
        <w:jc w:val="both"/>
        <w:rPr>
          <w:bCs/>
          <w:sz w:val="24"/>
          <w:szCs w:val="24"/>
        </w:rPr>
      </w:pPr>
    </w:p>
    <w:p w14:paraId="310F6458" w14:textId="77777777" w:rsidR="00175437" w:rsidRPr="00560D91" w:rsidRDefault="00175437" w:rsidP="00175437">
      <w:pPr>
        <w:autoSpaceDE w:val="0"/>
        <w:autoSpaceDN w:val="0"/>
        <w:adjustRightInd w:val="0"/>
        <w:spacing w:line="360" w:lineRule="auto"/>
        <w:jc w:val="both"/>
        <w:rPr>
          <w:b/>
          <w:bCs/>
          <w:sz w:val="24"/>
          <w:szCs w:val="24"/>
        </w:rPr>
      </w:pPr>
      <w:r w:rsidRPr="00560D91">
        <w:rPr>
          <w:b/>
          <w:bCs/>
          <w:sz w:val="24"/>
          <w:szCs w:val="24"/>
        </w:rPr>
        <w:t xml:space="preserve">Kyselina </w:t>
      </w:r>
      <w:proofErr w:type="spellStart"/>
      <w:r w:rsidRPr="00560D91">
        <w:rPr>
          <w:b/>
          <w:bCs/>
          <w:sz w:val="24"/>
          <w:szCs w:val="24"/>
        </w:rPr>
        <w:t>fytová</w:t>
      </w:r>
      <w:proofErr w:type="spellEnd"/>
      <w:r w:rsidRPr="00560D91">
        <w:rPr>
          <w:b/>
          <w:bCs/>
          <w:sz w:val="24"/>
          <w:szCs w:val="24"/>
        </w:rPr>
        <w:t xml:space="preserve">, </w:t>
      </w:r>
      <w:proofErr w:type="spellStart"/>
      <w:r w:rsidRPr="00560D91">
        <w:rPr>
          <w:b/>
          <w:bCs/>
          <w:sz w:val="24"/>
          <w:szCs w:val="24"/>
        </w:rPr>
        <w:t>fytáty</w:t>
      </w:r>
      <w:proofErr w:type="spellEnd"/>
    </w:p>
    <w:p w14:paraId="36894DA0" w14:textId="77777777" w:rsidR="00175437" w:rsidRPr="00B33C64" w:rsidRDefault="00175437" w:rsidP="00175437">
      <w:pPr>
        <w:autoSpaceDE w:val="0"/>
        <w:autoSpaceDN w:val="0"/>
        <w:adjustRightInd w:val="0"/>
        <w:spacing w:line="360" w:lineRule="auto"/>
        <w:jc w:val="both"/>
        <w:rPr>
          <w:sz w:val="24"/>
          <w:szCs w:val="24"/>
        </w:rPr>
      </w:pPr>
      <w:r w:rsidRPr="00B33C64">
        <w:rPr>
          <w:sz w:val="24"/>
          <w:szCs w:val="24"/>
        </w:rPr>
        <w:t>Nejedná se o látky toxické povahy, ale o přirozenou vazbu některých minerálních látek na soli</w:t>
      </w:r>
      <w:r>
        <w:rPr>
          <w:sz w:val="24"/>
          <w:szCs w:val="24"/>
        </w:rPr>
        <w:t xml:space="preserve"> </w:t>
      </w:r>
      <w:r w:rsidRPr="00B33C64">
        <w:rPr>
          <w:sz w:val="24"/>
          <w:szCs w:val="24"/>
        </w:rPr>
        <w:t xml:space="preserve">kyseliny </w:t>
      </w:r>
      <w:proofErr w:type="spellStart"/>
      <w:r w:rsidRPr="00B33C64">
        <w:rPr>
          <w:sz w:val="24"/>
          <w:szCs w:val="24"/>
        </w:rPr>
        <w:t>fytové</w:t>
      </w:r>
      <w:proofErr w:type="spellEnd"/>
      <w:r w:rsidRPr="00B33C64">
        <w:rPr>
          <w:sz w:val="24"/>
          <w:szCs w:val="24"/>
        </w:rPr>
        <w:t xml:space="preserve"> tzv. </w:t>
      </w:r>
      <w:proofErr w:type="spellStart"/>
      <w:r w:rsidRPr="00B33C64">
        <w:rPr>
          <w:sz w:val="24"/>
          <w:szCs w:val="24"/>
        </w:rPr>
        <w:t>fytáty</w:t>
      </w:r>
      <w:proofErr w:type="spellEnd"/>
      <w:r w:rsidRPr="00B33C64">
        <w:rPr>
          <w:sz w:val="24"/>
          <w:szCs w:val="24"/>
        </w:rPr>
        <w:t xml:space="preserve">. Minerální látky vázané v komplexu </w:t>
      </w:r>
      <w:proofErr w:type="spellStart"/>
      <w:r w:rsidRPr="00B33C64">
        <w:rPr>
          <w:sz w:val="24"/>
          <w:szCs w:val="24"/>
        </w:rPr>
        <w:t>fytátů</w:t>
      </w:r>
      <w:proofErr w:type="spellEnd"/>
      <w:r w:rsidRPr="00B33C64">
        <w:rPr>
          <w:sz w:val="24"/>
          <w:szCs w:val="24"/>
        </w:rPr>
        <w:t xml:space="preserve"> jsou lidským</w:t>
      </w:r>
      <w:r>
        <w:rPr>
          <w:sz w:val="24"/>
          <w:szCs w:val="24"/>
        </w:rPr>
        <w:t xml:space="preserve"> </w:t>
      </w:r>
      <w:r w:rsidRPr="00B33C64">
        <w:rPr>
          <w:sz w:val="24"/>
          <w:szCs w:val="24"/>
        </w:rPr>
        <w:t>organismem nevyužitelné a odcházejí z těla pryč. Důvodem toho je, že organismus člověka</w:t>
      </w:r>
    </w:p>
    <w:p w14:paraId="4C73BBCE" w14:textId="77777777" w:rsidR="00175437" w:rsidRPr="00B33C64" w:rsidRDefault="00175437" w:rsidP="00175437">
      <w:pPr>
        <w:autoSpaceDE w:val="0"/>
        <w:autoSpaceDN w:val="0"/>
        <w:adjustRightInd w:val="0"/>
        <w:spacing w:line="360" w:lineRule="auto"/>
        <w:jc w:val="both"/>
        <w:rPr>
          <w:sz w:val="24"/>
          <w:szCs w:val="24"/>
        </w:rPr>
      </w:pPr>
      <w:r w:rsidRPr="00B33C64">
        <w:rPr>
          <w:sz w:val="24"/>
          <w:szCs w:val="24"/>
        </w:rPr>
        <w:t xml:space="preserve">není vybaven enzymem fytázou, která by tento </w:t>
      </w:r>
      <w:proofErr w:type="spellStart"/>
      <w:r w:rsidRPr="00B33C64">
        <w:rPr>
          <w:sz w:val="24"/>
          <w:szCs w:val="24"/>
        </w:rPr>
        <w:t>kompex</w:t>
      </w:r>
      <w:proofErr w:type="spellEnd"/>
      <w:r w:rsidRPr="00B33C64">
        <w:rPr>
          <w:sz w:val="24"/>
          <w:szCs w:val="24"/>
        </w:rPr>
        <w:t xml:space="preserve"> rozštěpila a příslušnou minerální látku</w:t>
      </w:r>
      <w:r>
        <w:rPr>
          <w:sz w:val="24"/>
          <w:szCs w:val="24"/>
        </w:rPr>
        <w:t xml:space="preserve"> </w:t>
      </w:r>
      <w:r w:rsidRPr="00B33C64">
        <w:rPr>
          <w:sz w:val="24"/>
          <w:szCs w:val="24"/>
        </w:rPr>
        <w:t xml:space="preserve">uvolnila. Ve vazbě na </w:t>
      </w:r>
      <w:proofErr w:type="spellStart"/>
      <w:r w:rsidRPr="00B33C64">
        <w:rPr>
          <w:sz w:val="24"/>
          <w:szCs w:val="24"/>
        </w:rPr>
        <w:t>fytáty</w:t>
      </w:r>
      <w:proofErr w:type="spellEnd"/>
      <w:r w:rsidRPr="00B33C64">
        <w:rPr>
          <w:sz w:val="24"/>
          <w:szCs w:val="24"/>
        </w:rPr>
        <w:t xml:space="preserve"> se v rostlinných potravinách vyskytuje vysoké procento např.</w:t>
      </w:r>
      <w:r>
        <w:rPr>
          <w:sz w:val="24"/>
          <w:szCs w:val="24"/>
        </w:rPr>
        <w:t xml:space="preserve"> </w:t>
      </w:r>
      <w:r w:rsidRPr="00B33C64">
        <w:rPr>
          <w:sz w:val="24"/>
          <w:szCs w:val="24"/>
        </w:rPr>
        <w:t>fosforu, vápníku, železa a zinku.</w:t>
      </w:r>
    </w:p>
    <w:p w14:paraId="0EF8AF05" w14:textId="77777777" w:rsidR="00175437" w:rsidRDefault="00175437" w:rsidP="00175437">
      <w:pPr>
        <w:autoSpaceDE w:val="0"/>
        <w:autoSpaceDN w:val="0"/>
        <w:adjustRightInd w:val="0"/>
        <w:spacing w:line="360" w:lineRule="auto"/>
        <w:jc w:val="both"/>
        <w:rPr>
          <w:bCs/>
          <w:sz w:val="24"/>
          <w:szCs w:val="24"/>
        </w:rPr>
      </w:pPr>
    </w:p>
    <w:p w14:paraId="755F1CD8" w14:textId="77777777" w:rsidR="00175437" w:rsidRPr="00560D91" w:rsidRDefault="00175437" w:rsidP="00175437">
      <w:pPr>
        <w:autoSpaceDE w:val="0"/>
        <w:autoSpaceDN w:val="0"/>
        <w:adjustRightInd w:val="0"/>
        <w:spacing w:line="360" w:lineRule="auto"/>
        <w:jc w:val="both"/>
        <w:rPr>
          <w:b/>
          <w:bCs/>
          <w:sz w:val="24"/>
          <w:szCs w:val="24"/>
        </w:rPr>
      </w:pPr>
      <w:r w:rsidRPr="00560D91">
        <w:rPr>
          <w:b/>
          <w:bCs/>
          <w:sz w:val="24"/>
          <w:szCs w:val="24"/>
        </w:rPr>
        <w:t>Enzymové inhibitory</w:t>
      </w:r>
    </w:p>
    <w:p w14:paraId="5CE275FD" w14:textId="77777777" w:rsidR="00175437" w:rsidRPr="00B33C64" w:rsidRDefault="00175437" w:rsidP="00175437">
      <w:pPr>
        <w:autoSpaceDE w:val="0"/>
        <w:autoSpaceDN w:val="0"/>
        <w:adjustRightInd w:val="0"/>
        <w:spacing w:line="360" w:lineRule="auto"/>
        <w:jc w:val="both"/>
        <w:rPr>
          <w:sz w:val="24"/>
          <w:szCs w:val="24"/>
        </w:rPr>
      </w:pPr>
      <w:r w:rsidRPr="00B33C64">
        <w:rPr>
          <w:sz w:val="24"/>
          <w:szCs w:val="24"/>
        </w:rPr>
        <w:t>Enzymové inhibitory jsou skupinou látek, které blokují účinek trávicích enzymů. Typickým</w:t>
      </w:r>
      <w:r>
        <w:rPr>
          <w:sz w:val="24"/>
          <w:szCs w:val="24"/>
        </w:rPr>
        <w:t xml:space="preserve"> </w:t>
      </w:r>
      <w:r w:rsidRPr="00B33C64">
        <w:rPr>
          <w:sz w:val="24"/>
          <w:szCs w:val="24"/>
        </w:rPr>
        <w:t xml:space="preserve">příkladem je inhibitor proteolytického enzymu trypsinu, který je produkován </w:t>
      </w:r>
      <w:proofErr w:type="spellStart"/>
      <w:r w:rsidRPr="00B33C64">
        <w:rPr>
          <w:sz w:val="24"/>
          <w:szCs w:val="24"/>
        </w:rPr>
        <w:t>pankreasem</w:t>
      </w:r>
      <w:proofErr w:type="spellEnd"/>
      <w:r w:rsidRPr="00B33C64">
        <w:rPr>
          <w:sz w:val="24"/>
          <w:szCs w:val="24"/>
        </w:rPr>
        <w:t>.</w:t>
      </w:r>
      <w:r>
        <w:rPr>
          <w:sz w:val="24"/>
          <w:szCs w:val="24"/>
        </w:rPr>
        <w:t xml:space="preserve"> </w:t>
      </w:r>
      <w:r w:rsidRPr="00B33C64">
        <w:rPr>
          <w:sz w:val="24"/>
          <w:szCs w:val="24"/>
        </w:rPr>
        <w:t>Tento inhibitor se však teplem ničí. Z tohoto důvodu není vhodné konzumovat sóju v</w:t>
      </w:r>
      <w:r>
        <w:rPr>
          <w:sz w:val="24"/>
          <w:szCs w:val="24"/>
        </w:rPr>
        <w:t> </w:t>
      </w:r>
      <w:r w:rsidRPr="00B33C64">
        <w:rPr>
          <w:sz w:val="24"/>
          <w:szCs w:val="24"/>
        </w:rPr>
        <w:t>syrovém</w:t>
      </w:r>
      <w:r>
        <w:rPr>
          <w:sz w:val="24"/>
          <w:szCs w:val="24"/>
        </w:rPr>
        <w:t xml:space="preserve"> </w:t>
      </w:r>
      <w:r w:rsidRPr="00B33C64">
        <w:rPr>
          <w:sz w:val="24"/>
          <w:szCs w:val="24"/>
        </w:rPr>
        <w:t>stavu (např. naklíčená), i když se aktivita inhibitoru během klíčení postupně snižuje, ale vždy</w:t>
      </w:r>
      <w:r>
        <w:rPr>
          <w:sz w:val="24"/>
          <w:szCs w:val="24"/>
        </w:rPr>
        <w:t xml:space="preserve"> </w:t>
      </w:r>
      <w:r w:rsidRPr="00B33C64">
        <w:rPr>
          <w:sz w:val="24"/>
          <w:szCs w:val="24"/>
        </w:rPr>
        <w:t>tepelně opracovanou.</w:t>
      </w:r>
    </w:p>
    <w:p w14:paraId="76D55DEC" w14:textId="77777777" w:rsidR="00175437" w:rsidRDefault="00175437" w:rsidP="00175437">
      <w:pPr>
        <w:autoSpaceDE w:val="0"/>
        <w:autoSpaceDN w:val="0"/>
        <w:adjustRightInd w:val="0"/>
        <w:spacing w:line="360" w:lineRule="auto"/>
        <w:jc w:val="both"/>
        <w:rPr>
          <w:bCs/>
          <w:sz w:val="24"/>
          <w:szCs w:val="24"/>
        </w:rPr>
      </w:pPr>
    </w:p>
    <w:p w14:paraId="72811FF7" w14:textId="77777777" w:rsidR="00175437" w:rsidRPr="00560D91" w:rsidRDefault="00175437" w:rsidP="00175437">
      <w:pPr>
        <w:autoSpaceDE w:val="0"/>
        <w:autoSpaceDN w:val="0"/>
        <w:adjustRightInd w:val="0"/>
        <w:spacing w:line="360" w:lineRule="auto"/>
        <w:jc w:val="both"/>
        <w:rPr>
          <w:b/>
          <w:bCs/>
          <w:sz w:val="24"/>
          <w:szCs w:val="24"/>
        </w:rPr>
      </w:pPr>
      <w:proofErr w:type="spellStart"/>
      <w:r w:rsidRPr="00560D91">
        <w:rPr>
          <w:b/>
          <w:bCs/>
          <w:sz w:val="24"/>
          <w:szCs w:val="24"/>
        </w:rPr>
        <w:t>Goitrogeny</w:t>
      </w:r>
      <w:proofErr w:type="spellEnd"/>
    </w:p>
    <w:p w14:paraId="5EB44309" w14:textId="77777777" w:rsidR="00175437" w:rsidRPr="00B33C64" w:rsidRDefault="00175437" w:rsidP="00175437">
      <w:pPr>
        <w:autoSpaceDE w:val="0"/>
        <w:autoSpaceDN w:val="0"/>
        <w:adjustRightInd w:val="0"/>
        <w:spacing w:line="360" w:lineRule="auto"/>
        <w:jc w:val="both"/>
        <w:rPr>
          <w:sz w:val="24"/>
          <w:szCs w:val="24"/>
        </w:rPr>
      </w:pPr>
      <w:r w:rsidRPr="00B33C64">
        <w:rPr>
          <w:sz w:val="24"/>
          <w:szCs w:val="24"/>
        </w:rPr>
        <w:t xml:space="preserve">Nejvýznamnější skupinou látek řadících se mezi </w:t>
      </w:r>
      <w:proofErr w:type="spellStart"/>
      <w:r w:rsidRPr="00B33C64">
        <w:rPr>
          <w:sz w:val="24"/>
          <w:szCs w:val="24"/>
        </w:rPr>
        <w:t>goitrogeny</w:t>
      </w:r>
      <w:proofErr w:type="spellEnd"/>
      <w:r w:rsidRPr="00B33C64">
        <w:rPr>
          <w:sz w:val="24"/>
          <w:szCs w:val="24"/>
        </w:rPr>
        <w:t xml:space="preserve"> (tj. látky se </w:t>
      </w:r>
      <w:proofErr w:type="spellStart"/>
      <w:r w:rsidRPr="00B33C64">
        <w:rPr>
          <w:sz w:val="24"/>
          <w:szCs w:val="24"/>
        </w:rPr>
        <w:t>strumigenním</w:t>
      </w:r>
      <w:proofErr w:type="spellEnd"/>
      <w:r>
        <w:rPr>
          <w:sz w:val="24"/>
          <w:szCs w:val="24"/>
        </w:rPr>
        <w:t xml:space="preserve"> </w:t>
      </w:r>
      <w:r w:rsidRPr="00B33C64">
        <w:rPr>
          <w:sz w:val="24"/>
          <w:szCs w:val="24"/>
        </w:rPr>
        <w:t xml:space="preserve">účinkem) jsou </w:t>
      </w:r>
      <w:proofErr w:type="spellStart"/>
      <w:r w:rsidRPr="00B33C64">
        <w:rPr>
          <w:sz w:val="24"/>
          <w:szCs w:val="24"/>
        </w:rPr>
        <w:t>glukosinoláty</w:t>
      </w:r>
      <w:proofErr w:type="spellEnd"/>
      <w:r w:rsidRPr="00B33C64">
        <w:rPr>
          <w:sz w:val="24"/>
          <w:szCs w:val="24"/>
        </w:rPr>
        <w:t xml:space="preserve">. Obsahují jako </w:t>
      </w:r>
      <w:proofErr w:type="spellStart"/>
      <w:r w:rsidRPr="00B33C64">
        <w:rPr>
          <w:sz w:val="24"/>
          <w:szCs w:val="24"/>
        </w:rPr>
        <w:t>sacharidickou</w:t>
      </w:r>
      <w:proofErr w:type="spellEnd"/>
      <w:r w:rsidRPr="00B33C64">
        <w:rPr>
          <w:sz w:val="24"/>
          <w:szCs w:val="24"/>
        </w:rPr>
        <w:t xml:space="preserve"> složku β-D- glukózu a v</w:t>
      </w:r>
      <w:r>
        <w:rPr>
          <w:sz w:val="24"/>
          <w:szCs w:val="24"/>
        </w:rPr>
        <w:t> </w:t>
      </w:r>
      <w:r w:rsidRPr="00B33C64">
        <w:rPr>
          <w:sz w:val="24"/>
          <w:szCs w:val="24"/>
        </w:rPr>
        <w:t>aglykonu</w:t>
      </w:r>
      <w:r>
        <w:rPr>
          <w:sz w:val="24"/>
          <w:szCs w:val="24"/>
        </w:rPr>
        <w:t xml:space="preserve"> </w:t>
      </w:r>
      <w:r w:rsidRPr="00B33C64">
        <w:rPr>
          <w:sz w:val="24"/>
          <w:szCs w:val="24"/>
        </w:rPr>
        <w:t>síru. Tyto látky jsou zodpovědné za typicky štiplavé aróma křene, ředkve a hořčice. Jsou</w:t>
      </w:r>
      <w:r>
        <w:rPr>
          <w:sz w:val="24"/>
          <w:szCs w:val="24"/>
        </w:rPr>
        <w:t xml:space="preserve"> </w:t>
      </w:r>
      <w:r w:rsidRPr="00B33C64">
        <w:rPr>
          <w:sz w:val="24"/>
          <w:szCs w:val="24"/>
        </w:rPr>
        <w:t>obsaženy ve většině brukvovitých rostlin, rovněž v semenu řepky olejné a mohou přecházet</w:t>
      </w:r>
      <w:r>
        <w:rPr>
          <w:sz w:val="24"/>
          <w:szCs w:val="24"/>
        </w:rPr>
        <w:t xml:space="preserve"> </w:t>
      </w:r>
      <w:r w:rsidRPr="00B33C64">
        <w:rPr>
          <w:sz w:val="24"/>
          <w:szCs w:val="24"/>
        </w:rPr>
        <w:t xml:space="preserve">do </w:t>
      </w:r>
      <w:r w:rsidRPr="00B33C64">
        <w:rPr>
          <w:sz w:val="24"/>
          <w:szCs w:val="24"/>
        </w:rPr>
        <w:lastRenderedPageBreak/>
        <w:t>řepkového oleje. Setkáváme se s nimi i v některých druzích koření. Průměrný denní příjem</w:t>
      </w:r>
      <w:r>
        <w:rPr>
          <w:sz w:val="24"/>
          <w:szCs w:val="24"/>
        </w:rPr>
        <w:t xml:space="preserve"> </w:t>
      </w:r>
      <w:proofErr w:type="spellStart"/>
      <w:r w:rsidRPr="00B33C64">
        <w:rPr>
          <w:sz w:val="24"/>
          <w:szCs w:val="24"/>
        </w:rPr>
        <w:t>glukosinolátů</w:t>
      </w:r>
      <w:proofErr w:type="spellEnd"/>
      <w:r w:rsidRPr="00B33C64">
        <w:rPr>
          <w:sz w:val="24"/>
          <w:szCs w:val="24"/>
        </w:rPr>
        <w:t xml:space="preserve"> v České republice je asi 10 mg na osobu. Denní příjem u častých konzumentů</w:t>
      </w:r>
      <w:r>
        <w:rPr>
          <w:sz w:val="24"/>
          <w:szCs w:val="24"/>
        </w:rPr>
        <w:t xml:space="preserve"> </w:t>
      </w:r>
      <w:r w:rsidRPr="00B33C64">
        <w:rPr>
          <w:sz w:val="24"/>
          <w:szCs w:val="24"/>
        </w:rPr>
        <w:t>brukvovité zeleniny (např. vegetariánů) však může dosahovat až několika stovek mg na</w:t>
      </w:r>
      <w:r>
        <w:rPr>
          <w:sz w:val="24"/>
          <w:szCs w:val="24"/>
        </w:rPr>
        <w:t xml:space="preserve"> </w:t>
      </w:r>
      <w:r w:rsidRPr="00B33C64">
        <w:rPr>
          <w:sz w:val="24"/>
          <w:szCs w:val="24"/>
        </w:rPr>
        <w:t xml:space="preserve">osobu. Samotné </w:t>
      </w:r>
      <w:proofErr w:type="spellStart"/>
      <w:r w:rsidRPr="00B33C64">
        <w:rPr>
          <w:sz w:val="24"/>
          <w:szCs w:val="24"/>
        </w:rPr>
        <w:t>glukosinoláty</w:t>
      </w:r>
      <w:proofErr w:type="spellEnd"/>
      <w:r w:rsidRPr="00B33C64">
        <w:rPr>
          <w:sz w:val="24"/>
          <w:szCs w:val="24"/>
        </w:rPr>
        <w:t xml:space="preserve"> mají indiferentní účinek na lidský organismus. Zdravotní stav</w:t>
      </w:r>
      <w:r>
        <w:rPr>
          <w:sz w:val="24"/>
          <w:szCs w:val="24"/>
        </w:rPr>
        <w:t xml:space="preserve"> </w:t>
      </w:r>
      <w:r w:rsidRPr="00B33C64">
        <w:rPr>
          <w:sz w:val="24"/>
          <w:szCs w:val="24"/>
        </w:rPr>
        <w:t>pozitivně ani negativně neovlivňují. Biologické účinky vykazují výhradně produkty jejich</w:t>
      </w:r>
      <w:r>
        <w:rPr>
          <w:sz w:val="24"/>
          <w:szCs w:val="24"/>
        </w:rPr>
        <w:t xml:space="preserve"> </w:t>
      </w:r>
      <w:r w:rsidRPr="00B33C64">
        <w:rPr>
          <w:sz w:val="24"/>
          <w:szCs w:val="24"/>
        </w:rPr>
        <w:t xml:space="preserve">degradace. Rozkladem </w:t>
      </w:r>
      <w:proofErr w:type="spellStart"/>
      <w:r w:rsidRPr="00B33C64">
        <w:rPr>
          <w:sz w:val="24"/>
          <w:szCs w:val="24"/>
        </w:rPr>
        <w:t>glukosinolátů</w:t>
      </w:r>
      <w:proofErr w:type="spellEnd"/>
      <w:r w:rsidRPr="00B33C64">
        <w:rPr>
          <w:sz w:val="24"/>
          <w:szCs w:val="24"/>
        </w:rPr>
        <w:t xml:space="preserve"> vznikají látky se </w:t>
      </w:r>
      <w:proofErr w:type="spellStart"/>
      <w:r w:rsidRPr="00B33C64">
        <w:rPr>
          <w:sz w:val="24"/>
          <w:szCs w:val="24"/>
        </w:rPr>
        <w:t>strumigenním</w:t>
      </w:r>
      <w:proofErr w:type="spellEnd"/>
      <w:r w:rsidRPr="00B33C64">
        <w:rPr>
          <w:sz w:val="24"/>
          <w:szCs w:val="24"/>
        </w:rPr>
        <w:t xml:space="preserve"> účinkem – inhibují</w:t>
      </w:r>
      <w:r>
        <w:rPr>
          <w:sz w:val="24"/>
          <w:szCs w:val="24"/>
        </w:rPr>
        <w:t xml:space="preserve"> </w:t>
      </w:r>
      <w:r w:rsidRPr="00B33C64">
        <w:rPr>
          <w:sz w:val="24"/>
          <w:szCs w:val="24"/>
        </w:rPr>
        <w:t>syntézu hormonů štítné žlázy a přenos jodu ve štítné žláze. Výsledkem jejich působení je</w:t>
      </w:r>
      <w:r>
        <w:rPr>
          <w:sz w:val="24"/>
          <w:szCs w:val="24"/>
        </w:rPr>
        <w:t xml:space="preserve"> </w:t>
      </w:r>
      <w:r w:rsidRPr="00B33C64">
        <w:rPr>
          <w:sz w:val="24"/>
          <w:szCs w:val="24"/>
        </w:rPr>
        <w:t xml:space="preserve">zvětšení štítné žlázy (struma) a posléze i porucha její funkce. Značná část </w:t>
      </w:r>
      <w:proofErr w:type="spellStart"/>
      <w:r w:rsidRPr="00B33C64">
        <w:rPr>
          <w:sz w:val="24"/>
          <w:szCs w:val="24"/>
        </w:rPr>
        <w:t>glukosinolátů</w:t>
      </w:r>
      <w:proofErr w:type="spellEnd"/>
      <w:r w:rsidRPr="00B33C64">
        <w:rPr>
          <w:sz w:val="24"/>
          <w:szCs w:val="24"/>
        </w:rPr>
        <w:t xml:space="preserve"> se</w:t>
      </w:r>
      <w:r>
        <w:rPr>
          <w:sz w:val="24"/>
          <w:szCs w:val="24"/>
        </w:rPr>
        <w:t xml:space="preserve"> </w:t>
      </w:r>
      <w:r w:rsidRPr="00B33C64">
        <w:rPr>
          <w:sz w:val="24"/>
          <w:szCs w:val="24"/>
        </w:rPr>
        <w:t>ztrácí při kuchyňském zpracování, při kvašení zelí se během prvního týdne fermentace</w:t>
      </w:r>
      <w:r>
        <w:rPr>
          <w:sz w:val="24"/>
          <w:szCs w:val="24"/>
        </w:rPr>
        <w:t xml:space="preserve"> </w:t>
      </w:r>
      <w:proofErr w:type="spellStart"/>
      <w:r w:rsidRPr="00B33C64">
        <w:rPr>
          <w:sz w:val="24"/>
          <w:szCs w:val="24"/>
        </w:rPr>
        <w:t>glukosinoláty</w:t>
      </w:r>
      <w:proofErr w:type="spellEnd"/>
      <w:r w:rsidRPr="00B33C64">
        <w:rPr>
          <w:sz w:val="24"/>
          <w:szCs w:val="24"/>
        </w:rPr>
        <w:t xml:space="preserve"> úplně rozkládají.</w:t>
      </w:r>
    </w:p>
    <w:p w14:paraId="447C974C" w14:textId="77777777" w:rsidR="00175437" w:rsidRDefault="00175437" w:rsidP="00175437">
      <w:pPr>
        <w:autoSpaceDE w:val="0"/>
        <w:autoSpaceDN w:val="0"/>
        <w:adjustRightInd w:val="0"/>
        <w:spacing w:line="360" w:lineRule="auto"/>
        <w:jc w:val="both"/>
        <w:rPr>
          <w:bCs/>
          <w:sz w:val="24"/>
          <w:szCs w:val="24"/>
        </w:rPr>
      </w:pPr>
    </w:p>
    <w:p w14:paraId="7AC50F14" w14:textId="77777777" w:rsidR="00175437" w:rsidRPr="00E60B6E" w:rsidRDefault="00175437" w:rsidP="00175437">
      <w:pPr>
        <w:autoSpaceDE w:val="0"/>
        <w:autoSpaceDN w:val="0"/>
        <w:adjustRightInd w:val="0"/>
        <w:spacing w:line="360" w:lineRule="auto"/>
        <w:jc w:val="both"/>
        <w:rPr>
          <w:b/>
          <w:bCs/>
          <w:sz w:val="24"/>
          <w:szCs w:val="24"/>
        </w:rPr>
      </w:pPr>
      <w:proofErr w:type="spellStart"/>
      <w:r w:rsidRPr="00E60B6E">
        <w:rPr>
          <w:b/>
          <w:bCs/>
          <w:sz w:val="24"/>
          <w:szCs w:val="24"/>
        </w:rPr>
        <w:t>Kyanogeny</w:t>
      </w:r>
      <w:proofErr w:type="spellEnd"/>
    </w:p>
    <w:p w14:paraId="74E0759D" w14:textId="77777777" w:rsidR="00175437" w:rsidRPr="00B33C64" w:rsidRDefault="00175437" w:rsidP="00175437">
      <w:pPr>
        <w:autoSpaceDE w:val="0"/>
        <w:autoSpaceDN w:val="0"/>
        <w:adjustRightInd w:val="0"/>
        <w:spacing w:line="360" w:lineRule="auto"/>
        <w:jc w:val="both"/>
        <w:rPr>
          <w:sz w:val="24"/>
          <w:szCs w:val="24"/>
        </w:rPr>
      </w:pPr>
      <w:proofErr w:type="spellStart"/>
      <w:r w:rsidRPr="00B33C64">
        <w:rPr>
          <w:sz w:val="24"/>
          <w:szCs w:val="24"/>
        </w:rPr>
        <w:t>Kyanogeneze</w:t>
      </w:r>
      <w:proofErr w:type="spellEnd"/>
      <w:r w:rsidRPr="00B33C64">
        <w:rPr>
          <w:sz w:val="24"/>
          <w:szCs w:val="24"/>
        </w:rPr>
        <w:t xml:space="preserve"> je schopnost rostlin a také některých jiných organismů produkovat rozkladem</w:t>
      </w:r>
      <w:r>
        <w:rPr>
          <w:sz w:val="24"/>
          <w:szCs w:val="24"/>
        </w:rPr>
        <w:t xml:space="preserve"> </w:t>
      </w:r>
      <w:proofErr w:type="spellStart"/>
      <w:r w:rsidRPr="00B33C64">
        <w:rPr>
          <w:sz w:val="24"/>
          <w:szCs w:val="24"/>
        </w:rPr>
        <w:t>kyanogenních</w:t>
      </w:r>
      <w:proofErr w:type="spellEnd"/>
      <w:r w:rsidRPr="00B33C64">
        <w:rPr>
          <w:sz w:val="24"/>
          <w:szCs w:val="24"/>
        </w:rPr>
        <w:t xml:space="preserve"> sloučenin kyanovodík. Předpokládá se, že v rostlinách hořkou chutí a pachem</w:t>
      </w:r>
      <w:r>
        <w:rPr>
          <w:sz w:val="24"/>
          <w:szCs w:val="24"/>
        </w:rPr>
        <w:t xml:space="preserve"> </w:t>
      </w:r>
      <w:r w:rsidRPr="00B33C64">
        <w:rPr>
          <w:sz w:val="24"/>
          <w:szCs w:val="24"/>
        </w:rPr>
        <w:t xml:space="preserve">vzniklých rozkladných produktů odpuzují různé predátory a škůdce. </w:t>
      </w:r>
      <w:proofErr w:type="spellStart"/>
      <w:r w:rsidRPr="00B33C64">
        <w:rPr>
          <w:sz w:val="24"/>
          <w:szCs w:val="24"/>
        </w:rPr>
        <w:t>Kyanogeny</w:t>
      </w:r>
      <w:proofErr w:type="spellEnd"/>
      <w:r w:rsidRPr="00B33C64">
        <w:rPr>
          <w:sz w:val="24"/>
          <w:szCs w:val="24"/>
        </w:rPr>
        <w:t xml:space="preserve"> dělím do tří</w:t>
      </w:r>
      <w:r>
        <w:rPr>
          <w:sz w:val="24"/>
          <w:szCs w:val="24"/>
        </w:rPr>
        <w:t xml:space="preserve"> </w:t>
      </w:r>
      <w:r w:rsidRPr="00B33C64">
        <w:rPr>
          <w:sz w:val="24"/>
          <w:szCs w:val="24"/>
        </w:rPr>
        <w:t xml:space="preserve">skupin: </w:t>
      </w:r>
      <w:proofErr w:type="spellStart"/>
      <w:r w:rsidRPr="00B33C64">
        <w:rPr>
          <w:sz w:val="24"/>
          <w:szCs w:val="24"/>
        </w:rPr>
        <w:t>kyanogenní</w:t>
      </w:r>
      <w:proofErr w:type="spellEnd"/>
      <w:r w:rsidRPr="00B33C64">
        <w:rPr>
          <w:sz w:val="24"/>
          <w:szCs w:val="24"/>
        </w:rPr>
        <w:t xml:space="preserve"> glykosidy, </w:t>
      </w:r>
      <w:proofErr w:type="spellStart"/>
      <w:r w:rsidRPr="00B33C64">
        <w:rPr>
          <w:sz w:val="24"/>
          <w:szCs w:val="24"/>
        </w:rPr>
        <w:t>pseudokyanogenní</w:t>
      </w:r>
      <w:proofErr w:type="spellEnd"/>
      <w:r w:rsidRPr="00B33C64">
        <w:rPr>
          <w:sz w:val="24"/>
          <w:szCs w:val="24"/>
        </w:rPr>
        <w:t xml:space="preserve"> glykosidy a </w:t>
      </w:r>
      <w:proofErr w:type="spellStart"/>
      <w:r w:rsidRPr="00B33C64">
        <w:rPr>
          <w:sz w:val="24"/>
          <w:szCs w:val="24"/>
        </w:rPr>
        <w:t>kyanogenní</w:t>
      </w:r>
      <w:proofErr w:type="spellEnd"/>
      <w:r w:rsidRPr="00B33C64">
        <w:rPr>
          <w:sz w:val="24"/>
          <w:szCs w:val="24"/>
        </w:rPr>
        <w:t xml:space="preserve"> lipidy.</w:t>
      </w:r>
      <w:r>
        <w:rPr>
          <w:sz w:val="24"/>
          <w:szCs w:val="24"/>
        </w:rPr>
        <w:t xml:space="preserve"> </w:t>
      </w:r>
      <w:proofErr w:type="spellStart"/>
      <w:r w:rsidRPr="00B33C64">
        <w:rPr>
          <w:sz w:val="24"/>
          <w:szCs w:val="24"/>
        </w:rPr>
        <w:t>Kyanogenní</w:t>
      </w:r>
      <w:proofErr w:type="spellEnd"/>
      <w:r w:rsidRPr="00B33C64">
        <w:rPr>
          <w:sz w:val="24"/>
          <w:szCs w:val="24"/>
        </w:rPr>
        <w:t xml:space="preserve"> glykosidy jsou nejrozšířenější. V jejich molekule je většinou monosacharid ß- D</w:t>
      </w:r>
      <w:r>
        <w:rPr>
          <w:sz w:val="24"/>
          <w:szCs w:val="24"/>
        </w:rPr>
        <w:t xml:space="preserve"> </w:t>
      </w:r>
      <w:r w:rsidRPr="00B33C64">
        <w:rPr>
          <w:sz w:val="24"/>
          <w:szCs w:val="24"/>
        </w:rPr>
        <w:t>glukosa,</w:t>
      </w:r>
      <w:r>
        <w:rPr>
          <w:sz w:val="24"/>
          <w:szCs w:val="24"/>
        </w:rPr>
        <w:t xml:space="preserve"> </w:t>
      </w:r>
      <w:r w:rsidRPr="00B33C64">
        <w:rPr>
          <w:sz w:val="24"/>
          <w:szCs w:val="24"/>
        </w:rPr>
        <w:t xml:space="preserve">výjimečně disacharid a na něj je vázána necukerná složka. </w:t>
      </w:r>
      <w:proofErr w:type="spellStart"/>
      <w:r w:rsidRPr="00B33C64">
        <w:rPr>
          <w:sz w:val="24"/>
          <w:szCs w:val="24"/>
        </w:rPr>
        <w:t>Kyanogenní</w:t>
      </w:r>
      <w:proofErr w:type="spellEnd"/>
      <w:r w:rsidRPr="00B33C64">
        <w:rPr>
          <w:sz w:val="24"/>
          <w:szCs w:val="24"/>
        </w:rPr>
        <w:t xml:space="preserve"> glykosidy se</w:t>
      </w:r>
      <w:r>
        <w:rPr>
          <w:sz w:val="24"/>
          <w:szCs w:val="24"/>
        </w:rPr>
        <w:t xml:space="preserve"> </w:t>
      </w:r>
      <w:r w:rsidRPr="00B33C64">
        <w:rPr>
          <w:sz w:val="24"/>
          <w:szCs w:val="24"/>
        </w:rPr>
        <w:t xml:space="preserve">zpravidla člení podle aminokyselin, ze kterých vznikají biosyntézou. </w:t>
      </w:r>
      <w:proofErr w:type="spellStart"/>
      <w:r w:rsidRPr="00B33C64">
        <w:rPr>
          <w:sz w:val="24"/>
          <w:szCs w:val="24"/>
        </w:rPr>
        <w:t>Nejjednoduším</w:t>
      </w:r>
      <w:proofErr w:type="spellEnd"/>
      <w:r>
        <w:rPr>
          <w:sz w:val="24"/>
          <w:szCs w:val="24"/>
        </w:rPr>
        <w:t xml:space="preserve"> </w:t>
      </w:r>
      <w:proofErr w:type="spellStart"/>
      <w:r w:rsidRPr="00B33C64">
        <w:rPr>
          <w:sz w:val="24"/>
          <w:szCs w:val="24"/>
        </w:rPr>
        <w:t>kyanogenním</w:t>
      </w:r>
      <w:proofErr w:type="spellEnd"/>
      <w:r w:rsidRPr="00B33C64">
        <w:rPr>
          <w:sz w:val="24"/>
          <w:szCs w:val="24"/>
        </w:rPr>
        <w:t xml:space="preserve"> glykosidem je </w:t>
      </w:r>
      <w:proofErr w:type="spellStart"/>
      <w:r w:rsidRPr="00B33C64">
        <w:rPr>
          <w:bCs/>
          <w:sz w:val="24"/>
          <w:szCs w:val="24"/>
        </w:rPr>
        <w:t>linamarin</w:t>
      </w:r>
      <w:proofErr w:type="spellEnd"/>
      <w:r w:rsidRPr="00B33C64">
        <w:rPr>
          <w:bCs/>
          <w:sz w:val="24"/>
          <w:szCs w:val="24"/>
        </w:rPr>
        <w:t xml:space="preserve"> </w:t>
      </w:r>
      <w:r w:rsidRPr="00B33C64">
        <w:rPr>
          <w:sz w:val="24"/>
          <w:szCs w:val="24"/>
        </w:rPr>
        <w:t xml:space="preserve">odvozený od aminokyseliny valinu. Je obsažen </w:t>
      </w:r>
      <w:r w:rsidRPr="00B33C64">
        <w:rPr>
          <w:bCs/>
          <w:sz w:val="24"/>
          <w:szCs w:val="24"/>
        </w:rPr>
        <w:t>v</w:t>
      </w:r>
      <w:r>
        <w:rPr>
          <w:bCs/>
          <w:sz w:val="24"/>
          <w:szCs w:val="24"/>
        </w:rPr>
        <w:t xml:space="preserve"> </w:t>
      </w:r>
      <w:r w:rsidRPr="00B33C64">
        <w:rPr>
          <w:bCs/>
          <w:sz w:val="24"/>
          <w:szCs w:val="24"/>
        </w:rPr>
        <w:t xml:space="preserve">manioku </w:t>
      </w:r>
      <w:r w:rsidRPr="00B33C64">
        <w:rPr>
          <w:bCs/>
          <w:i/>
          <w:iCs/>
          <w:sz w:val="24"/>
          <w:szCs w:val="24"/>
        </w:rPr>
        <w:t>(</w:t>
      </w:r>
      <w:proofErr w:type="spellStart"/>
      <w:r w:rsidRPr="00B33C64">
        <w:rPr>
          <w:bCs/>
          <w:i/>
          <w:iCs/>
          <w:sz w:val="24"/>
          <w:szCs w:val="24"/>
        </w:rPr>
        <w:t>Manihot</w:t>
      </w:r>
      <w:proofErr w:type="spellEnd"/>
      <w:r w:rsidRPr="00B33C64">
        <w:rPr>
          <w:bCs/>
          <w:i/>
          <w:iCs/>
          <w:sz w:val="24"/>
          <w:szCs w:val="24"/>
        </w:rPr>
        <w:t xml:space="preserve"> </w:t>
      </w:r>
      <w:proofErr w:type="spellStart"/>
      <w:r w:rsidRPr="00B33C64">
        <w:rPr>
          <w:bCs/>
          <w:i/>
          <w:iCs/>
          <w:sz w:val="24"/>
          <w:szCs w:val="24"/>
        </w:rPr>
        <w:t>esculenta</w:t>
      </w:r>
      <w:proofErr w:type="spellEnd"/>
      <w:r w:rsidRPr="00B33C64">
        <w:rPr>
          <w:bCs/>
          <w:i/>
          <w:iCs/>
          <w:sz w:val="24"/>
          <w:szCs w:val="24"/>
        </w:rPr>
        <w:t>)</w:t>
      </w:r>
      <w:r w:rsidRPr="00B33C64">
        <w:rPr>
          <w:bCs/>
          <w:sz w:val="24"/>
          <w:szCs w:val="24"/>
        </w:rPr>
        <w:t xml:space="preserve">, </w:t>
      </w:r>
      <w:r w:rsidRPr="00B33C64">
        <w:rPr>
          <w:sz w:val="24"/>
          <w:szCs w:val="24"/>
        </w:rPr>
        <w:t>který je významnou složkou jídelníčku obyvatel subsaharské</w:t>
      </w:r>
      <w:r>
        <w:rPr>
          <w:sz w:val="24"/>
          <w:szCs w:val="24"/>
        </w:rPr>
        <w:t xml:space="preserve"> </w:t>
      </w:r>
      <w:r w:rsidRPr="00B33C64">
        <w:rPr>
          <w:sz w:val="24"/>
          <w:szCs w:val="24"/>
        </w:rPr>
        <w:t xml:space="preserve">Afriky a v Indonésii. V semenech lnu setého </w:t>
      </w:r>
      <w:r w:rsidRPr="00B33C64">
        <w:rPr>
          <w:bCs/>
          <w:i/>
          <w:iCs/>
          <w:sz w:val="24"/>
          <w:szCs w:val="24"/>
        </w:rPr>
        <w:t>(</w:t>
      </w:r>
      <w:proofErr w:type="spellStart"/>
      <w:r w:rsidRPr="00B33C64">
        <w:rPr>
          <w:bCs/>
          <w:i/>
          <w:iCs/>
          <w:sz w:val="24"/>
          <w:szCs w:val="24"/>
        </w:rPr>
        <w:t>Linum</w:t>
      </w:r>
      <w:proofErr w:type="spellEnd"/>
      <w:r w:rsidRPr="00B33C64">
        <w:rPr>
          <w:bCs/>
          <w:i/>
          <w:iCs/>
          <w:sz w:val="24"/>
          <w:szCs w:val="24"/>
        </w:rPr>
        <w:t xml:space="preserve"> </w:t>
      </w:r>
      <w:proofErr w:type="spellStart"/>
      <w:r w:rsidRPr="00B33C64">
        <w:rPr>
          <w:bCs/>
          <w:i/>
          <w:iCs/>
          <w:sz w:val="24"/>
          <w:szCs w:val="24"/>
        </w:rPr>
        <w:t>usitatissimum</w:t>
      </w:r>
      <w:proofErr w:type="spellEnd"/>
      <w:r w:rsidRPr="00B33C64">
        <w:rPr>
          <w:bCs/>
          <w:i/>
          <w:iCs/>
          <w:sz w:val="24"/>
          <w:szCs w:val="24"/>
        </w:rPr>
        <w:t xml:space="preserve">) </w:t>
      </w:r>
      <w:r w:rsidRPr="00B33C64">
        <w:rPr>
          <w:sz w:val="24"/>
          <w:szCs w:val="24"/>
        </w:rPr>
        <w:t xml:space="preserve">je přítomen </w:t>
      </w:r>
      <w:proofErr w:type="spellStart"/>
      <w:r w:rsidRPr="00B33C64">
        <w:rPr>
          <w:bCs/>
          <w:sz w:val="24"/>
          <w:szCs w:val="24"/>
        </w:rPr>
        <w:t>linustatin</w:t>
      </w:r>
      <w:proofErr w:type="spellEnd"/>
      <w:r w:rsidRPr="00B33C64">
        <w:rPr>
          <w:bCs/>
          <w:sz w:val="24"/>
          <w:szCs w:val="24"/>
        </w:rPr>
        <w:t xml:space="preserve"> a</w:t>
      </w:r>
      <w:r>
        <w:rPr>
          <w:bCs/>
          <w:sz w:val="24"/>
          <w:szCs w:val="24"/>
        </w:rPr>
        <w:t xml:space="preserve"> </w:t>
      </w:r>
      <w:proofErr w:type="spellStart"/>
      <w:r w:rsidRPr="00B33C64">
        <w:rPr>
          <w:bCs/>
          <w:sz w:val="24"/>
          <w:szCs w:val="24"/>
        </w:rPr>
        <w:t>lotaustralin</w:t>
      </w:r>
      <w:proofErr w:type="spellEnd"/>
      <w:r w:rsidRPr="00B33C64">
        <w:rPr>
          <w:bCs/>
          <w:sz w:val="24"/>
          <w:szCs w:val="24"/>
        </w:rPr>
        <w:t xml:space="preserve">. V semenech celé </w:t>
      </w:r>
      <w:r w:rsidRPr="00B33C64">
        <w:rPr>
          <w:sz w:val="24"/>
          <w:szCs w:val="24"/>
        </w:rPr>
        <w:t>ř</w:t>
      </w:r>
      <w:r w:rsidRPr="00B33C64">
        <w:rPr>
          <w:bCs/>
          <w:sz w:val="24"/>
          <w:szCs w:val="24"/>
        </w:rPr>
        <w:t>ady slivoní, ale i hrušní, jabloní a je</w:t>
      </w:r>
      <w:r w:rsidRPr="00B33C64">
        <w:rPr>
          <w:sz w:val="24"/>
          <w:szCs w:val="24"/>
        </w:rPr>
        <w:t>ř</w:t>
      </w:r>
      <w:r w:rsidRPr="00B33C64">
        <w:rPr>
          <w:bCs/>
          <w:sz w:val="24"/>
          <w:szCs w:val="24"/>
        </w:rPr>
        <w:t xml:space="preserve">ábu </w:t>
      </w:r>
      <w:r w:rsidRPr="00B33C64">
        <w:rPr>
          <w:sz w:val="24"/>
          <w:szCs w:val="24"/>
        </w:rPr>
        <w:t>je obsažen</w:t>
      </w:r>
      <w:r>
        <w:rPr>
          <w:sz w:val="24"/>
          <w:szCs w:val="24"/>
        </w:rPr>
        <w:t xml:space="preserve"> </w:t>
      </w:r>
      <w:proofErr w:type="spellStart"/>
      <w:r w:rsidRPr="00B33C64">
        <w:rPr>
          <w:sz w:val="24"/>
          <w:szCs w:val="24"/>
        </w:rPr>
        <w:t>kyanogenní</w:t>
      </w:r>
      <w:proofErr w:type="spellEnd"/>
      <w:r w:rsidRPr="00B33C64">
        <w:rPr>
          <w:sz w:val="24"/>
          <w:szCs w:val="24"/>
        </w:rPr>
        <w:t xml:space="preserve"> glykosid </w:t>
      </w:r>
      <w:proofErr w:type="spellStart"/>
      <w:r w:rsidRPr="00B33C64">
        <w:rPr>
          <w:bCs/>
          <w:sz w:val="24"/>
          <w:szCs w:val="24"/>
        </w:rPr>
        <w:t>prunasin</w:t>
      </w:r>
      <w:proofErr w:type="spellEnd"/>
      <w:r w:rsidRPr="00B33C64">
        <w:rPr>
          <w:bCs/>
          <w:sz w:val="24"/>
          <w:szCs w:val="24"/>
        </w:rPr>
        <w:t xml:space="preserve">, </w:t>
      </w:r>
      <w:r w:rsidRPr="00B33C64">
        <w:rPr>
          <w:sz w:val="24"/>
          <w:szCs w:val="24"/>
        </w:rPr>
        <w:t xml:space="preserve">který je provázen glykosidem </w:t>
      </w:r>
      <w:proofErr w:type="spellStart"/>
      <w:r w:rsidRPr="00B33C64">
        <w:rPr>
          <w:bCs/>
          <w:sz w:val="24"/>
          <w:szCs w:val="24"/>
        </w:rPr>
        <w:t>sambunigrinem</w:t>
      </w:r>
      <w:proofErr w:type="spellEnd"/>
      <w:r w:rsidRPr="00B33C64">
        <w:rPr>
          <w:bCs/>
          <w:sz w:val="24"/>
          <w:szCs w:val="24"/>
        </w:rPr>
        <w:t xml:space="preserve">. </w:t>
      </w:r>
      <w:r w:rsidRPr="00B33C64">
        <w:rPr>
          <w:sz w:val="24"/>
          <w:szCs w:val="24"/>
        </w:rPr>
        <w:t>Oba dva</w:t>
      </w:r>
      <w:r>
        <w:rPr>
          <w:sz w:val="24"/>
          <w:szCs w:val="24"/>
        </w:rPr>
        <w:t xml:space="preserve"> </w:t>
      </w:r>
      <w:r w:rsidRPr="00B33C64">
        <w:rPr>
          <w:sz w:val="24"/>
          <w:szCs w:val="24"/>
        </w:rPr>
        <w:t xml:space="preserve">glykosidy jsou rovněž přítomny </w:t>
      </w:r>
      <w:r w:rsidRPr="00B33C64">
        <w:rPr>
          <w:bCs/>
          <w:sz w:val="24"/>
          <w:szCs w:val="24"/>
        </w:rPr>
        <w:t xml:space="preserve">v bezu </w:t>
      </w:r>
      <w:r w:rsidRPr="00B33C64">
        <w:rPr>
          <w:sz w:val="24"/>
          <w:szCs w:val="24"/>
        </w:rPr>
        <w:t>č</w:t>
      </w:r>
      <w:r w:rsidRPr="00B33C64">
        <w:rPr>
          <w:bCs/>
          <w:sz w:val="24"/>
          <w:szCs w:val="24"/>
        </w:rPr>
        <w:t xml:space="preserve">erném </w:t>
      </w:r>
      <w:r w:rsidRPr="00B33C64">
        <w:rPr>
          <w:bCs/>
          <w:i/>
          <w:iCs/>
          <w:sz w:val="24"/>
          <w:szCs w:val="24"/>
        </w:rPr>
        <w:t>(</w:t>
      </w:r>
      <w:proofErr w:type="spellStart"/>
      <w:r w:rsidRPr="00B33C64">
        <w:rPr>
          <w:bCs/>
          <w:i/>
          <w:iCs/>
          <w:sz w:val="24"/>
          <w:szCs w:val="24"/>
        </w:rPr>
        <w:t>Sambucus</w:t>
      </w:r>
      <w:proofErr w:type="spellEnd"/>
      <w:r w:rsidRPr="00B33C64">
        <w:rPr>
          <w:bCs/>
          <w:i/>
          <w:iCs/>
          <w:sz w:val="24"/>
          <w:szCs w:val="24"/>
        </w:rPr>
        <w:t xml:space="preserve"> </w:t>
      </w:r>
      <w:proofErr w:type="spellStart"/>
      <w:r w:rsidRPr="00B33C64">
        <w:rPr>
          <w:bCs/>
          <w:i/>
          <w:iCs/>
          <w:sz w:val="24"/>
          <w:szCs w:val="24"/>
        </w:rPr>
        <w:t>nigra</w:t>
      </w:r>
      <w:proofErr w:type="spellEnd"/>
      <w:r w:rsidRPr="00B33C64">
        <w:rPr>
          <w:bCs/>
          <w:i/>
          <w:iCs/>
          <w:sz w:val="24"/>
          <w:szCs w:val="24"/>
        </w:rPr>
        <w:t xml:space="preserve">), </w:t>
      </w:r>
      <w:r w:rsidRPr="00B33C64">
        <w:rPr>
          <w:sz w:val="24"/>
          <w:szCs w:val="24"/>
        </w:rPr>
        <w:t>zejména v jeho nezralých</w:t>
      </w:r>
      <w:r>
        <w:rPr>
          <w:sz w:val="24"/>
          <w:szCs w:val="24"/>
        </w:rPr>
        <w:t xml:space="preserve"> </w:t>
      </w:r>
      <w:r w:rsidRPr="00B33C64">
        <w:rPr>
          <w:sz w:val="24"/>
          <w:szCs w:val="24"/>
        </w:rPr>
        <w:t xml:space="preserve">plodech a listech. Velmi významným </w:t>
      </w:r>
      <w:proofErr w:type="spellStart"/>
      <w:r w:rsidRPr="00B33C64">
        <w:rPr>
          <w:sz w:val="24"/>
          <w:szCs w:val="24"/>
        </w:rPr>
        <w:t>kyanogenním</w:t>
      </w:r>
      <w:proofErr w:type="spellEnd"/>
      <w:r w:rsidRPr="00B33C64">
        <w:rPr>
          <w:sz w:val="24"/>
          <w:szCs w:val="24"/>
        </w:rPr>
        <w:t xml:space="preserve"> glykosidem je </w:t>
      </w:r>
      <w:r w:rsidRPr="00B33C64">
        <w:rPr>
          <w:bCs/>
          <w:sz w:val="24"/>
          <w:szCs w:val="24"/>
        </w:rPr>
        <w:t>amygdalin, p</w:t>
      </w:r>
      <w:r w:rsidRPr="00B33C64">
        <w:rPr>
          <w:sz w:val="24"/>
          <w:szCs w:val="24"/>
        </w:rPr>
        <w:t>ř</w:t>
      </w:r>
      <w:r w:rsidRPr="00B33C64">
        <w:rPr>
          <w:bCs/>
          <w:sz w:val="24"/>
          <w:szCs w:val="24"/>
        </w:rPr>
        <w:t>ítomný v</w:t>
      </w:r>
      <w:r>
        <w:rPr>
          <w:bCs/>
          <w:sz w:val="24"/>
          <w:szCs w:val="24"/>
        </w:rPr>
        <w:t xml:space="preserve"> </w:t>
      </w:r>
      <w:r w:rsidRPr="00B33C64">
        <w:rPr>
          <w:bCs/>
          <w:sz w:val="24"/>
          <w:szCs w:val="24"/>
        </w:rPr>
        <w:t>ho</w:t>
      </w:r>
      <w:r w:rsidRPr="00B33C64">
        <w:rPr>
          <w:sz w:val="24"/>
          <w:szCs w:val="24"/>
        </w:rPr>
        <w:t>ř</w:t>
      </w:r>
      <w:r w:rsidRPr="00B33C64">
        <w:rPr>
          <w:bCs/>
          <w:sz w:val="24"/>
          <w:szCs w:val="24"/>
        </w:rPr>
        <w:t>kých mandlích, v semenech merun</w:t>
      </w:r>
      <w:r w:rsidRPr="00B33C64">
        <w:rPr>
          <w:sz w:val="24"/>
          <w:szCs w:val="24"/>
        </w:rPr>
        <w:t>ě</w:t>
      </w:r>
      <w:r w:rsidRPr="00B33C64">
        <w:rPr>
          <w:bCs/>
          <w:sz w:val="24"/>
          <w:szCs w:val="24"/>
        </w:rPr>
        <w:t>k, broskví, švestek a t</w:t>
      </w:r>
      <w:r w:rsidRPr="00B33C64">
        <w:rPr>
          <w:sz w:val="24"/>
          <w:szCs w:val="24"/>
        </w:rPr>
        <w:t>ř</w:t>
      </w:r>
      <w:r w:rsidRPr="00B33C64">
        <w:rPr>
          <w:bCs/>
          <w:sz w:val="24"/>
          <w:szCs w:val="24"/>
        </w:rPr>
        <w:t xml:space="preserve">ešní. </w:t>
      </w:r>
      <w:r w:rsidRPr="00B33C64">
        <w:rPr>
          <w:sz w:val="24"/>
          <w:szCs w:val="24"/>
        </w:rPr>
        <w:t>V malém množství je</w:t>
      </w:r>
      <w:r>
        <w:rPr>
          <w:sz w:val="24"/>
          <w:szCs w:val="24"/>
        </w:rPr>
        <w:t xml:space="preserve"> </w:t>
      </w:r>
      <w:r w:rsidRPr="00B33C64">
        <w:rPr>
          <w:sz w:val="24"/>
          <w:szCs w:val="24"/>
        </w:rPr>
        <w:t>také přítomen v jádrech jablek, hrušek a kdoulí.</w:t>
      </w:r>
    </w:p>
    <w:p w14:paraId="620CF1E8" w14:textId="77777777" w:rsidR="00175437" w:rsidRPr="00B33C64" w:rsidRDefault="00175437" w:rsidP="00175437">
      <w:pPr>
        <w:autoSpaceDE w:val="0"/>
        <w:autoSpaceDN w:val="0"/>
        <w:adjustRightInd w:val="0"/>
        <w:spacing w:line="360" w:lineRule="auto"/>
        <w:jc w:val="both"/>
        <w:rPr>
          <w:sz w:val="24"/>
          <w:szCs w:val="24"/>
        </w:rPr>
      </w:pPr>
      <w:proofErr w:type="spellStart"/>
      <w:r w:rsidRPr="00B33C64">
        <w:rPr>
          <w:sz w:val="24"/>
          <w:szCs w:val="24"/>
        </w:rPr>
        <w:t>Pseudokyanogenní</w:t>
      </w:r>
      <w:proofErr w:type="spellEnd"/>
      <w:r w:rsidRPr="00B33C64">
        <w:rPr>
          <w:sz w:val="24"/>
          <w:szCs w:val="24"/>
        </w:rPr>
        <w:t xml:space="preserve"> glykosidy se vyskytují v mnoha rostlinách čeledi </w:t>
      </w:r>
      <w:proofErr w:type="spellStart"/>
      <w:r w:rsidRPr="00B33C64">
        <w:rPr>
          <w:sz w:val="24"/>
          <w:szCs w:val="24"/>
        </w:rPr>
        <w:t>cykasovitých</w:t>
      </w:r>
      <w:proofErr w:type="spellEnd"/>
      <w:r>
        <w:rPr>
          <w:sz w:val="24"/>
          <w:szCs w:val="24"/>
        </w:rPr>
        <w:t xml:space="preserve"> </w:t>
      </w:r>
      <w:r w:rsidRPr="00B33C64">
        <w:rPr>
          <w:bCs/>
          <w:i/>
          <w:iCs/>
          <w:sz w:val="24"/>
          <w:szCs w:val="24"/>
        </w:rPr>
        <w:t>(</w:t>
      </w:r>
      <w:proofErr w:type="spellStart"/>
      <w:r w:rsidRPr="00B33C64">
        <w:rPr>
          <w:bCs/>
          <w:i/>
          <w:iCs/>
          <w:sz w:val="24"/>
          <w:szCs w:val="24"/>
        </w:rPr>
        <w:t>Cycadaceae</w:t>
      </w:r>
      <w:proofErr w:type="spellEnd"/>
      <w:r w:rsidRPr="00B33C64">
        <w:rPr>
          <w:bCs/>
          <w:i/>
          <w:iCs/>
          <w:sz w:val="24"/>
          <w:szCs w:val="24"/>
        </w:rPr>
        <w:t>)</w:t>
      </w:r>
      <w:r w:rsidRPr="00B33C64">
        <w:rPr>
          <w:sz w:val="24"/>
          <w:szCs w:val="24"/>
        </w:rPr>
        <w:t xml:space="preserve">. </w:t>
      </w:r>
      <w:proofErr w:type="spellStart"/>
      <w:r w:rsidRPr="00B33C64">
        <w:rPr>
          <w:sz w:val="24"/>
          <w:szCs w:val="24"/>
        </w:rPr>
        <w:t>Pseudokyanogenní</w:t>
      </w:r>
      <w:proofErr w:type="spellEnd"/>
      <w:r w:rsidRPr="00B33C64">
        <w:rPr>
          <w:sz w:val="24"/>
          <w:szCs w:val="24"/>
        </w:rPr>
        <w:t xml:space="preserve"> glykosid </w:t>
      </w:r>
      <w:proofErr w:type="spellStart"/>
      <w:r w:rsidRPr="00B33C64">
        <w:rPr>
          <w:bCs/>
          <w:sz w:val="24"/>
          <w:szCs w:val="24"/>
        </w:rPr>
        <w:t>cykasin</w:t>
      </w:r>
      <w:proofErr w:type="spellEnd"/>
      <w:r w:rsidRPr="00B33C64">
        <w:rPr>
          <w:bCs/>
          <w:sz w:val="24"/>
          <w:szCs w:val="24"/>
        </w:rPr>
        <w:t xml:space="preserve"> </w:t>
      </w:r>
      <w:r w:rsidRPr="00B33C64">
        <w:rPr>
          <w:sz w:val="24"/>
          <w:szCs w:val="24"/>
        </w:rPr>
        <w:t xml:space="preserve">se vyskytuje </w:t>
      </w:r>
      <w:r w:rsidRPr="00B33C64">
        <w:rPr>
          <w:bCs/>
          <w:sz w:val="24"/>
          <w:szCs w:val="24"/>
        </w:rPr>
        <w:t>v semenech cykas</w:t>
      </w:r>
      <w:r w:rsidRPr="00B33C64">
        <w:rPr>
          <w:sz w:val="24"/>
          <w:szCs w:val="24"/>
        </w:rPr>
        <w:t>ů</w:t>
      </w:r>
      <w:r w:rsidRPr="00B33C64">
        <w:rPr>
          <w:bCs/>
          <w:sz w:val="24"/>
          <w:szCs w:val="24"/>
        </w:rPr>
        <w:t xml:space="preserve">, </w:t>
      </w:r>
      <w:r w:rsidRPr="00B33C64">
        <w:rPr>
          <w:sz w:val="24"/>
          <w:szCs w:val="24"/>
        </w:rPr>
        <w:t>z</w:t>
      </w:r>
      <w:r>
        <w:rPr>
          <w:sz w:val="24"/>
          <w:szCs w:val="24"/>
        </w:rPr>
        <w:t> </w:t>
      </w:r>
      <w:r w:rsidRPr="00B33C64">
        <w:rPr>
          <w:sz w:val="24"/>
          <w:szCs w:val="24"/>
        </w:rPr>
        <w:t>nichž</w:t>
      </w:r>
      <w:r>
        <w:rPr>
          <w:sz w:val="24"/>
          <w:szCs w:val="24"/>
        </w:rPr>
        <w:t xml:space="preserve"> </w:t>
      </w:r>
      <w:r w:rsidRPr="00B33C64">
        <w:rPr>
          <w:sz w:val="24"/>
          <w:szCs w:val="24"/>
        </w:rPr>
        <w:t>některé druhy se využívají jako zdroj škrobu (ságo), které se používá k lidské výživě i ke</w:t>
      </w:r>
      <w:r>
        <w:rPr>
          <w:sz w:val="24"/>
          <w:szCs w:val="24"/>
        </w:rPr>
        <w:t xml:space="preserve"> </w:t>
      </w:r>
      <w:r w:rsidRPr="00B33C64">
        <w:rPr>
          <w:sz w:val="24"/>
          <w:szCs w:val="24"/>
        </w:rPr>
        <w:t>krmení dobytka v některých tropických oblastech. Vysoké dávky mohou vést k</w:t>
      </w:r>
    </w:p>
    <w:p w14:paraId="25A94473" w14:textId="77777777" w:rsidR="00175437" w:rsidRPr="00B33C64" w:rsidRDefault="00175437" w:rsidP="00175437">
      <w:pPr>
        <w:autoSpaceDE w:val="0"/>
        <w:autoSpaceDN w:val="0"/>
        <w:adjustRightInd w:val="0"/>
        <w:spacing w:line="360" w:lineRule="auto"/>
        <w:jc w:val="both"/>
        <w:rPr>
          <w:sz w:val="24"/>
          <w:szCs w:val="24"/>
        </w:rPr>
      </w:pPr>
      <w:r w:rsidRPr="00B33C64">
        <w:rPr>
          <w:sz w:val="24"/>
          <w:szCs w:val="24"/>
        </w:rPr>
        <w:t xml:space="preserve">neurologickým poruchám. </w:t>
      </w:r>
      <w:proofErr w:type="spellStart"/>
      <w:r w:rsidRPr="00B33C64">
        <w:rPr>
          <w:sz w:val="24"/>
          <w:szCs w:val="24"/>
        </w:rPr>
        <w:t>Kyanogenní</w:t>
      </w:r>
      <w:proofErr w:type="spellEnd"/>
      <w:r w:rsidRPr="00B33C64">
        <w:rPr>
          <w:sz w:val="24"/>
          <w:szCs w:val="24"/>
        </w:rPr>
        <w:t xml:space="preserve"> lipidy byly prokázány pouze u čeledi rostlin</w:t>
      </w:r>
      <w:r>
        <w:rPr>
          <w:sz w:val="24"/>
          <w:szCs w:val="24"/>
        </w:rPr>
        <w:t xml:space="preserve"> </w:t>
      </w:r>
      <w:proofErr w:type="spellStart"/>
      <w:r w:rsidRPr="00B33C64">
        <w:rPr>
          <w:sz w:val="24"/>
          <w:szCs w:val="24"/>
        </w:rPr>
        <w:t>mýdelníkovitých</w:t>
      </w:r>
      <w:proofErr w:type="spellEnd"/>
      <w:r w:rsidRPr="00B33C64">
        <w:rPr>
          <w:sz w:val="24"/>
          <w:szCs w:val="24"/>
        </w:rPr>
        <w:t xml:space="preserve"> </w:t>
      </w:r>
      <w:r w:rsidRPr="00B33C64">
        <w:rPr>
          <w:bCs/>
          <w:i/>
          <w:iCs/>
          <w:sz w:val="24"/>
          <w:szCs w:val="24"/>
        </w:rPr>
        <w:t>(</w:t>
      </w:r>
      <w:proofErr w:type="spellStart"/>
      <w:r w:rsidRPr="00B33C64">
        <w:rPr>
          <w:bCs/>
          <w:i/>
          <w:iCs/>
          <w:sz w:val="24"/>
          <w:szCs w:val="24"/>
        </w:rPr>
        <w:t>Sapindaceae</w:t>
      </w:r>
      <w:proofErr w:type="spellEnd"/>
      <w:r w:rsidRPr="00B33C64">
        <w:rPr>
          <w:bCs/>
          <w:i/>
          <w:iCs/>
          <w:sz w:val="24"/>
          <w:szCs w:val="24"/>
        </w:rPr>
        <w:t xml:space="preserve">), </w:t>
      </w:r>
      <w:r w:rsidRPr="00B33C64">
        <w:rPr>
          <w:sz w:val="24"/>
          <w:szCs w:val="24"/>
        </w:rPr>
        <w:t>které neslouží k lidské výživě.</w:t>
      </w:r>
    </w:p>
    <w:p w14:paraId="69B3AA38" w14:textId="77777777" w:rsidR="00175437" w:rsidRDefault="00175437" w:rsidP="00175437">
      <w:pPr>
        <w:autoSpaceDE w:val="0"/>
        <w:autoSpaceDN w:val="0"/>
        <w:adjustRightInd w:val="0"/>
        <w:spacing w:line="360" w:lineRule="auto"/>
        <w:jc w:val="both"/>
        <w:rPr>
          <w:bCs/>
          <w:sz w:val="24"/>
          <w:szCs w:val="24"/>
        </w:rPr>
      </w:pPr>
    </w:p>
    <w:p w14:paraId="2C961A42" w14:textId="77777777" w:rsidR="00175437" w:rsidRPr="00E60B6E" w:rsidRDefault="00175437" w:rsidP="00175437">
      <w:pPr>
        <w:autoSpaceDE w:val="0"/>
        <w:autoSpaceDN w:val="0"/>
        <w:adjustRightInd w:val="0"/>
        <w:spacing w:line="360" w:lineRule="auto"/>
        <w:jc w:val="both"/>
        <w:rPr>
          <w:b/>
          <w:bCs/>
          <w:sz w:val="24"/>
          <w:szCs w:val="24"/>
        </w:rPr>
      </w:pPr>
      <w:r w:rsidRPr="00E60B6E">
        <w:rPr>
          <w:b/>
          <w:bCs/>
          <w:sz w:val="24"/>
          <w:szCs w:val="24"/>
        </w:rPr>
        <w:t>Rostlinné estrogeny</w:t>
      </w:r>
    </w:p>
    <w:p w14:paraId="157A2FBE" w14:textId="77777777" w:rsidR="00175437" w:rsidRPr="00B33C64" w:rsidRDefault="00175437" w:rsidP="00175437">
      <w:pPr>
        <w:autoSpaceDE w:val="0"/>
        <w:autoSpaceDN w:val="0"/>
        <w:adjustRightInd w:val="0"/>
        <w:spacing w:line="360" w:lineRule="auto"/>
        <w:jc w:val="both"/>
        <w:rPr>
          <w:sz w:val="24"/>
          <w:szCs w:val="24"/>
        </w:rPr>
      </w:pPr>
      <w:r w:rsidRPr="00B33C64">
        <w:rPr>
          <w:sz w:val="24"/>
          <w:szCs w:val="24"/>
        </w:rPr>
        <w:lastRenderedPageBreak/>
        <w:t xml:space="preserve">Prvním </w:t>
      </w:r>
      <w:proofErr w:type="spellStart"/>
      <w:r w:rsidRPr="00B33C64">
        <w:rPr>
          <w:sz w:val="24"/>
          <w:szCs w:val="24"/>
        </w:rPr>
        <w:t>fytoestrogenem</w:t>
      </w:r>
      <w:proofErr w:type="spellEnd"/>
      <w:r w:rsidRPr="00B33C64">
        <w:rPr>
          <w:sz w:val="24"/>
          <w:szCs w:val="24"/>
        </w:rPr>
        <w:t xml:space="preserve"> prokázaným v rostlinách byl estron, který byl zjištěn v palmovém a</w:t>
      </w:r>
      <w:r>
        <w:rPr>
          <w:sz w:val="24"/>
          <w:szCs w:val="24"/>
        </w:rPr>
        <w:t xml:space="preserve"> </w:t>
      </w:r>
      <w:r w:rsidRPr="00B33C64">
        <w:rPr>
          <w:sz w:val="24"/>
          <w:szCs w:val="24"/>
        </w:rPr>
        <w:t>palmojádrovém oleji z palmy olejné a v semenech granátových jablek. Rozlišujeme tři</w:t>
      </w:r>
    </w:p>
    <w:p w14:paraId="0B8656BB" w14:textId="77777777" w:rsidR="00175437" w:rsidRPr="00B33C64" w:rsidRDefault="00175437" w:rsidP="00175437">
      <w:pPr>
        <w:autoSpaceDE w:val="0"/>
        <w:autoSpaceDN w:val="0"/>
        <w:adjustRightInd w:val="0"/>
        <w:spacing w:line="360" w:lineRule="auto"/>
        <w:jc w:val="both"/>
        <w:rPr>
          <w:sz w:val="24"/>
          <w:szCs w:val="24"/>
        </w:rPr>
      </w:pPr>
      <w:r w:rsidRPr="00B33C64">
        <w:rPr>
          <w:sz w:val="24"/>
          <w:szCs w:val="24"/>
        </w:rPr>
        <w:t xml:space="preserve">skupiny </w:t>
      </w:r>
      <w:proofErr w:type="spellStart"/>
      <w:r w:rsidRPr="00B33C64">
        <w:rPr>
          <w:sz w:val="24"/>
          <w:szCs w:val="24"/>
        </w:rPr>
        <w:t>fytoestrogenů</w:t>
      </w:r>
      <w:proofErr w:type="spellEnd"/>
      <w:r w:rsidRPr="00B33C64">
        <w:rPr>
          <w:sz w:val="24"/>
          <w:szCs w:val="24"/>
        </w:rPr>
        <w:t xml:space="preserve"> a to: </w:t>
      </w:r>
      <w:proofErr w:type="spellStart"/>
      <w:r w:rsidRPr="00B33C64">
        <w:rPr>
          <w:sz w:val="24"/>
          <w:szCs w:val="24"/>
        </w:rPr>
        <w:t>isoflavony</w:t>
      </w:r>
      <w:proofErr w:type="spellEnd"/>
      <w:r w:rsidRPr="00B33C64">
        <w:rPr>
          <w:sz w:val="24"/>
          <w:szCs w:val="24"/>
        </w:rPr>
        <w:t xml:space="preserve">, </w:t>
      </w:r>
      <w:proofErr w:type="spellStart"/>
      <w:r w:rsidRPr="00B33C64">
        <w:rPr>
          <w:sz w:val="24"/>
          <w:szCs w:val="24"/>
        </w:rPr>
        <w:t>pterokarpany</w:t>
      </w:r>
      <w:proofErr w:type="spellEnd"/>
      <w:r w:rsidRPr="00B33C64">
        <w:rPr>
          <w:sz w:val="24"/>
          <w:szCs w:val="24"/>
        </w:rPr>
        <w:t xml:space="preserve"> a </w:t>
      </w:r>
      <w:proofErr w:type="spellStart"/>
      <w:r w:rsidRPr="00B33C64">
        <w:rPr>
          <w:sz w:val="24"/>
          <w:szCs w:val="24"/>
        </w:rPr>
        <w:t>lignany</w:t>
      </w:r>
      <w:proofErr w:type="spellEnd"/>
      <w:r w:rsidRPr="00B33C64">
        <w:rPr>
          <w:sz w:val="24"/>
          <w:szCs w:val="24"/>
        </w:rPr>
        <w:t>.</w:t>
      </w:r>
    </w:p>
    <w:p w14:paraId="3BB9FB15" w14:textId="77777777" w:rsidR="00175437" w:rsidRPr="00B33C64" w:rsidRDefault="00175437" w:rsidP="00175437">
      <w:pPr>
        <w:autoSpaceDE w:val="0"/>
        <w:autoSpaceDN w:val="0"/>
        <w:adjustRightInd w:val="0"/>
        <w:spacing w:line="360" w:lineRule="auto"/>
        <w:jc w:val="both"/>
        <w:rPr>
          <w:sz w:val="24"/>
          <w:szCs w:val="24"/>
        </w:rPr>
      </w:pPr>
      <w:r w:rsidRPr="00B33C64">
        <w:rPr>
          <w:sz w:val="24"/>
          <w:szCs w:val="24"/>
        </w:rPr>
        <w:t xml:space="preserve">S </w:t>
      </w:r>
      <w:proofErr w:type="spellStart"/>
      <w:r w:rsidRPr="00B33C64">
        <w:rPr>
          <w:bCs/>
          <w:sz w:val="24"/>
          <w:szCs w:val="24"/>
        </w:rPr>
        <w:t>isoflavony</w:t>
      </w:r>
      <w:proofErr w:type="spellEnd"/>
      <w:r w:rsidRPr="00B33C64">
        <w:rPr>
          <w:bCs/>
          <w:sz w:val="24"/>
          <w:szCs w:val="24"/>
        </w:rPr>
        <w:t xml:space="preserve"> </w:t>
      </w:r>
      <w:r w:rsidRPr="00B33C64">
        <w:rPr>
          <w:sz w:val="24"/>
          <w:szCs w:val="24"/>
        </w:rPr>
        <w:t xml:space="preserve">se setkáváme v luštěninách, bohatá je na obsah celé řady </w:t>
      </w:r>
      <w:proofErr w:type="spellStart"/>
      <w:r w:rsidRPr="00B33C64">
        <w:rPr>
          <w:sz w:val="24"/>
          <w:szCs w:val="24"/>
        </w:rPr>
        <w:t>isoflavonů</w:t>
      </w:r>
      <w:proofErr w:type="spellEnd"/>
      <w:r w:rsidRPr="00B33C64">
        <w:rPr>
          <w:sz w:val="24"/>
          <w:szCs w:val="24"/>
        </w:rPr>
        <w:t xml:space="preserve"> </w:t>
      </w:r>
      <w:r w:rsidRPr="00B33C64">
        <w:rPr>
          <w:bCs/>
          <w:sz w:val="24"/>
          <w:szCs w:val="24"/>
        </w:rPr>
        <w:t xml:space="preserve">sója, </w:t>
      </w:r>
      <w:r w:rsidRPr="00B33C64">
        <w:rPr>
          <w:sz w:val="24"/>
          <w:szCs w:val="24"/>
        </w:rPr>
        <w:t>dále</w:t>
      </w:r>
    </w:p>
    <w:p w14:paraId="68E2227A" w14:textId="77777777" w:rsidR="00175437" w:rsidRPr="00B33C64" w:rsidRDefault="00175437" w:rsidP="00175437">
      <w:pPr>
        <w:autoSpaceDE w:val="0"/>
        <w:autoSpaceDN w:val="0"/>
        <w:adjustRightInd w:val="0"/>
        <w:spacing w:line="360" w:lineRule="auto"/>
        <w:jc w:val="both"/>
        <w:rPr>
          <w:sz w:val="24"/>
          <w:szCs w:val="24"/>
        </w:rPr>
      </w:pPr>
      <w:r w:rsidRPr="00B33C64">
        <w:rPr>
          <w:sz w:val="24"/>
          <w:szCs w:val="24"/>
        </w:rPr>
        <w:t xml:space="preserve">jsou obsaženy </w:t>
      </w:r>
      <w:r w:rsidRPr="00B33C64">
        <w:rPr>
          <w:bCs/>
          <w:sz w:val="24"/>
          <w:szCs w:val="24"/>
        </w:rPr>
        <w:t>v podzemnici olejné, ve slune</w:t>
      </w:r>
      <w:r w:rsidRPr="00B33C64">
        <w:rPr>
          <w:sz w:val="24"/>
          <w:szCs w:val="24"/>
        </w:rPr>
        <w:t>č</w:t>
      </w:r>
      <w:r w:rsidRPr="00B33C64">
        <w:rPr>
          <w:bCs/>
          <w:sz w:val="24"/>
          <w:szCs w:val="24"/>
        </w:rPr>
        <w:t xml:space="preserve">nici a máku. </w:t>
      </w:r>
      <w:r w:rsidRPr="00B33C64">
        <w:rPr>
          <w:sz w:val="24"/>
          <w:szCs w:val="24"/>
        </w:rPr>
        <w:t>Klíčící sója i další luštěniny jsou</w:t>
      </w:r>
    </w:p>
    <w:p w14:paraId="465197F5" w14:textId="77777777" w:rsidR="00175437" w:rsidRPr="00B33C64" w:rsidRDefault="00175437" w:rsidP="00175437">
      <w:pPr>
        <w:autoSpaceDE w:val="0"/>
        <w:autoSpaceDN w:val="0"/>
        <w:adjustRightInd w:val="0"/>
        <w:spacing w:line="360" w:lineRule="auto"/>
        <w:jc w:val="both"/>
        <w:rPr>
          <w:sz w:val="24"/>
          <w:szCs w:val="24"/>
        </w:rPr>
      </w:pPr>
      <w:r w:rsidRPr="00B33C64">
        <w:rPr>
          <w:sz w:val="24"/>
          <w:szCs w:val="24"/>
        </w:rPr>
        <w:t xml:space="preserve">rovněž bohaté na </w:t>
      </w:r>
      <w:proofErr w:type="spellStart"/>
      <w:r w:rsidRPr="00B33C64">
        <w:rPr>
          <w:bCs/>
          <w:sz w:val="24"/>
          <w:szCs w:val="24"/>
        </w:rPr>
        <w:t>pterokarpany</w:t>
      </w:r>
      <w:proofErr w:type="spellEnd"/>
      <w:r w:rsidRPr="00B33C64">
        <w:rPr>
          <w:bCs/>
          <w:sz w:val="24"/>
          <w:szCs w:val="24"/>
        </w:rPr>
        <w:t xml:space="preserve">, </w:t>
      </w:r>
      <w:r w:rsidRPr="00B33C64">
        <w:rPr>
          <w:sz w:val="24"/>
          <w:szCs w:val="24"/>
        </w:rPr>
        <w:t>které mají 30 – 40 krát vyšší estrogenní aktivitu než</w:t>
      </w:r>
      <w:r>
        <w:rPr>
          <w:sz w:val="24"/>
          <w:szCs w:val="24"/>
        </w:rPr>
        <w:t xml:space="preserve"> </w:t>
      </w:r>
      <w:proofErr w:type="spellStart"/>
      <w:r w:rsidRPr="00B33C64">
        <w:rPr>
          <w:sz w:val="24"/>
          <w:szCs w:val="24"/>
        </w:rPr>
        <w:t>isoflavony</w:t>
      </w:r>
      <w:proofErr w:type="spellEnd"/>
      <w:r w:rsidRPr="00B33C64">
        <w:rPr>
          <w:sz w:val="24"/>
          <w:szCs w:val="24"/>
        </w:rPr>
        <w:t xml:space="preserve">. Z </w:t>
      </w:r>
      <w:proofErr w:type="spellStart"/>
      <w:r w:rsidRPr="00B33C64">
        <w:rPr>
          <w:sz w:val="24"/>
          <w:szCs w:val="24"/>
        </w:rPr>
        <w:t>pterokarpenu</w:t>
      </w:r>
      <w:proofErr w:type="spellEnd"/>
      <w:r w:rsidRPr="00B33C64">
        <w:rPr>
          <w:sz w:val="24"/>
          <w:szCs w:val="24"/>
        </w:rPr>
        <w:t xml:space="preserve"> je nejvýznamnější </w:t>
      </w:r>
      <w:proofErr w:type="spellStart"/>
      <w:r w:rsidRPr="00B33C64">
        <w:rPr>
          <w:sz w:val="24"/>
          <w:szCs w:val="24"/>
        </w:rPr>
        <w:t>kumestrol</w:t>
      </w:r>
      <w:proofErr w:type="spellEnd"/>
      <w:r w:rsidRPr="00B33C64">
        <w:rPr>
          <w:sz w:val="24"/>
          <w:szCs w:val="24"/>
        </w:rPr>
        <w:t xml:space="preserve">. Poslední ze skupiny </w:t>
      </w:r>
      <w:proofErr w:type="spellStart"/>
      <w:r w:rsidRPr="00B33C64">
        <w:rPr>
          <w:sz w:val="24"/>
          <w:szCs w:val="24"/>
        </w:rPr>
        <w:t>fytoestrogenů</w:t>
      </w:r>
      <w:proofErr w:type="spellEnd"/>
      <w:r>
        <w:rPr>
          <w:sz w:val="24"/>
          <w:szCs w:val="24"/>
        </w:rPr>
        <w:t xml:space="preserve"> </w:t>
      </w:r>
      <w:r w:rsidRPr="00B33C64">
        <w:rPr>
          <w:sz w:val="24"/>
          <w:szCs w:val="24"/>
        </w:rPr>
        <w:t xml:space="preserve">jsou </w:t>
      </w:r>
      <w:proofErr w:type="spellStart"/>
      <w:r w:rsidRPr="00B33C64">
        <w:rPr>
          <w:bCs/>
          <w:sz w:val="24"/>
          <w:szCs w:val="24"/>
        </w:rPr>
        <w:t>lignany</w:t>
      </w:r>
      <w:proofErr w:type="spellEnd"/>
      <w:r w:rsidRPr="00B33C64">
        <w:rPr>
          <w:bCs/>
          <w:sz w:val="24"/>
          <w:szCs w:val="24"/>
        </w:rPr>
        <w:t xml:space="preserve">, </w:t>
      </w:r>
      <w:r w:rsidRPr="00B33C64">
        <w:rPr>
          <w:sz w:val="24"/>
          <w:szCs w:val="24"/>
        </w:rPr>
        <w:t>které jsou přítomny v celozrnných výrobcích z obilnin, v různých semenech –</w:t>
      </w:r>
      <w:r>
        <w:rPr>
          <w:sz w:val="24"/>
          <w:szCs w:val="24"/>
        </w:rPr>
        <w:t xml:space="preserve"> </w:t>
      </w:r>
      <w:r w:rsidRPr="00B33C64">
        <w:rPr>
          <w:sz w:val="24"/>
          <w:szCs w:val="24"/>
        </w:rPr>
        <w:t>např. ve lněném, ale i v zelenině a ovoci.</w:t>
      </w:r>
    </w:p>
    <w:p w14:paraId="433F7296" w14:textId="77777777" w:rsidR="00175437" w:rsidRPr="00B33C64" w:rsidRDefault="00175437" w:rsidP="00175437">
      <w:pPr>
        <w:autoSpaceDE w:val="0"/>
        <w:autoSpaceDN w:val="0"/>
        <w:adjustRightInd w:val="0"/>
        <w:spacing w:line="360" w:lineRule="auto"/>
        <w:jc w:val="both"/>
        <w:rPr>
          <w:bCs/>
          <w:sz w:val="24"/>
          <w:szCs w:val="24"/>
        </w:rPr>
      </w:pPr>
      <w:r w:rsidRPr="00B33C64">
        <w:rPr>
          <w:sz w:val="24"/>
          <w:szCs w:val="24"/>
        </w:rPr>
        <w:t xml:space="preserve">U žen živících se dietou bohatou na </w:t>
      </w:r>
      <w:proofErr w:type="spellStart"/>
      <w:r w:rsidRPr="00B33C64">
        <w:rPr>
          <w:sz w:val="24"/>
          <w:szCs w:val="24"/>
        </w:rPr>
        <w:t>fytoestrogeny</w:t>
      </w:r>
      <w:proofErr w:type="spellEnd"/>
      <w:r w:rsidRPr="00B33C64">
        <w:rPr>
          <w:sz w:val="24"/>
          <w:szCs w:val="24"/>
        </w:rPr>
        <w:t xml:space="preserve"> byly pozorovány nepravidelnosti</w:t>
      </w:r>
      <w:r>
        <w:rPr>
          <w:sz w:val="24"/>
          <w:szCs w:val="24"/>
        </w:rPr>
        <w:t xml:space="preserve"> </w:t>
      </w:r>
      <w:r w:rsidRPr="00B33C64">
        <w:rPr>
          <w:sz w:val="24"/>
          <w:szCs w:val="24"/>
        </w:rPr>
        <w:t xml:space="preserve">menstruačního cyklu. Na druhé straně byla </w:t>
      </w:r>
      <w:r w:rsidRPr="00B33C64">
        <w:rPr>
          <w:bCs/>
          <w:sz w:val="24"/>
          <w:szCs w:val="24"/>
        </w:rPr>
        <w:t>u populace s vysokým p</w:t>
      </w:r>
      <w:r w:rsidRPr="00B33C64">
        <w:rPr>
          <w:sz w:val="24"/>
          <w:szCs w:val="24"/>
        </w:rPr>
        <w:t>ř</w:t>
      </w:r>
      <w:r w:rsidRPr="00B33C64">
        <w:rPr>
          <w:bCs/>
          <w:sz w:val="24"/>
          <w:szCs w:val="24"/>
        </w:rPr>
        <w:t xml:space="preserve">íjmem </w:t>
      </w:r>
      <w:proofErr w:type="spellStart"/>
      <w:r w:rsidRPr="00B33C64">
        <w:rPr>
          <w:bCs/>
          <w:sz w:val="24"/>
          <w:szCs w:val="24"/>
        </w:rPr>
        <w:t>isoflavon</w:t>
      </w:r>
      <w:r w:rsidRPr="00B33C64">
        <w:rPr>
          <w:sz w:val="24"/>
          <w:szCs w:val="24"/>
        </w:rPr>
        <w:t>ů</w:t>
      </w:r>
      <w:proofErr w:type="spellEnd"/>
      <w:r w:rsidRPr="00B33C64">
        <w:rPr>
          <w:sz w:val="24"/>
          <w:szCs w:val="24"/>
        </w:rPr>
        <w:t xml:space="preserve"> </w:t>
      </w:r>
      <w:r w:rsidRPr="00B33C64">
        <w:rPr>
          <w:bCs/>
          <w:sz w:val="24"/>
          <w:szCs w:val="24"/>
        </w:rPr>
        <w:t>sóji</w:t>
      </w:r>
      <w:r>
        <w:rPr>
          <w:bCs/>
          <w:sz w:val="24"/>
          <w:szCs w:val="24"/>
        </w:rPr>
        <w:t xml:space="preserve"> </w:t>
      </w:r>
      <w:r w:rsidRPr="00B33C64">
        <w:rPr>
          <w:bCs/>
          <w:sz w:val="24"/>
          <w:szCs w:val="24"/>
        </w:rPr>
        <w:t>(v n</w:t>
      </w:r>
      <w:r w:rsidRPr="00B33C64">
        <w:rPr>
          <w:sz w:val="24"/>
          <w:szCs w:val="24"/>
        </w:rPr>
        <w:t>ě</w:t>
      </w:r>
      <w:r w:rsidRPr="00B33C64">
        <w:rPr>
          <w:bCs/>
          <w:sz w:val="24"/>
          <w:szCs w:val="24"/>
        </w:rPr>
        <w:t>kterých asijských zemích) pozorován menší výskat rakoviny prsu a rakoviny</w:t>
      </w:r>
      <w:r>
        <w:rPr>
          <w:bCs/>
          <w:sz w:val="24"/>
          <w:szCs w:val="24"/>
        </w:rPr>
        <w:t xml:space="preserve"> </w:t>
      </w:r>
      <w:r w:rsidRPr="00B33C64">
        <w:rPr>
          <w:bCs/>
          <w:sz w:val="24"/>
          <w:szCs w:val="24"/>
        </w:rPr>
        <w:t>prostaty. U žen v období menopauzy zmír</w:t>
      </w:r>
      <w:r w:rsidRPr="00B33C64">
        <w:rPr>
          <w:sz w:val="24"/>
          <w:szCs w:val="24"/>
        </w:rPr>
        <w:t>ň</w:t>
      </w:r>
      <w:r w:rsidRPr="00B33C64">
        <w:rPr>
          <w:bCs/>
          <w:sz w:val="24"/>
          <w:szCs w:val="24"/>
        </w:rPr>
        <w:t>ují nep</w:t>
      </w:r>
      <w:r w:rsidRPr="00B33C64">
        <w:rPr>
          <w:sz w:val="24"/>
          <w:szCs w:val="24"/>
        </w:rPr>
        <w:t>ř</w:t>
      </w:r>
      <w:r w:rsidRPr="00B33C64">
        <w:rPr>
          <w:bCs/>
          <w:sz w:val="24"/>
          <w:szCs w:val="24"/>
        </w:rPr>
        <w:t>íznivé stavy spojené s</w:t>
      </w:r>
      <w:r>
        <w:rPr>
          <w:bCs/>
          <w:sz w:val="24"/>
          <w:szCs w:val="24"/>
        </w:rPr>
        <w:t> </w:t>
      </w:r>
      <w:r w:rsidRPr="00B33C64">
        <w:rPr>
          <w:bCs/>
          <w:sz w:val="24"/>
          <w:szCs w:val="24"/>
        </w:rPr>
        <w:t>poklesem</w:t>
      </w:r>
      <w:r>
        <w:rPr>
          <w:bCs/>
          <w:sz w:val="24"/>
          <w:szCs w:val="24"/>
        </w:rPr>
        <w:t xml:space="preserve"> </w:t>
      </w:r>
      <w:r w:rsidRPr="00B33C64">
        <w:rPr>
          <w:bCs/>
          <w:sz w:val="24"/>
          <w:szCs w:val="24"/>
        </w:rPr>
        <w:t>hladiny pohlavních hormon</w:t>
      </w:r>
      <w:r w:rsidRPr="00B33C64">
        <w:rPr>
          <w:sz w:val="24"/>
          <w:szCs w:val="24"/>
        </w:rPr>
        <w:t>ů</w:t>
      </w:r>
      <w:r w:rsidRPr="00B33C64">
        <w:rPr>
          <w:bCs/>
          <w:sz w:val="24"/>
          <w:szCs w:val="24"/>
        </w:rPr>
        <w:t>.</w:t>
      </w:r>
    </w:p>
    <w:p w14:paraId="741BC380" w14:textId="77777777" w:rsidR="00175437" w:rsidRDefault="00175437" w:rsidP="00175437">
      <w:pPr>
        <w:autoSpaceDE w:val="0"/>
        <w:autoSpaceDN w:val="0"/>
        <w:adjustRightInd w:val="0"/>
        <w:spacing w:line="360" w:lineRule="auto"/>
        <w:jc w:val="both"/>
        <w:rPr>
          <w:bCs/>
          <w:sz w:val="24"/>
          <w:szCs w:val="24"/>
        </w:rPr>
      </w:pPr>
    </w:p>
    <w:p w14:paraId="6827EBA0" w14:textId="77777777" w:rsidR="00175437" w:rsidRPr="00E60B6E" w:rsidRDefault="00175437" w:rsidP="00175437">
      <w:pPr>
        <w:autoSpaceDE w:val="0"/>
        <w:autoSpaceDN w:val="0"/>
        <w:adjustRightInd w:val="0"/>
        <w:spacing w:line="360" w:lineRule="auto"/>
        <w:jc w:val="both"/>
        <w:rPr>
          <w:b/>
          <w:bCs/>
          <w:sz w:val="24"/>
          <w:szCs w:val="24"/>
        </w:rPr>
      </w:pPr>
      <w:r w:rsidRPr="00E60B6E">
        <w:rPr>
          <w:b/>
          <w:bCs/>
          <w:sz w:val="24"/>
          <w:szCs w:val="24"/>
        </w:rPr>
        <w:t>Toxiny vyšších hub</w:t>
      </w:r>
    </w:p>
    <w:p w14:paraId="5E874924" w14:textId="77777777" w:rsidR="00175437" w:rsidRPr="00B33C64" w:rsidRDefault="00175437" w:rsidP="00175437">
      <w:pPr>
        <w:autoSpaceDE w:val="0"/>
        <w:autoSpaceDN w:val="0"/>
        <w:adjustRightInd w:val="0"/>
        <w:spacing w:line="360" w:lineRule="auto"/>
        <w:jc w:val="both"/>
        <w:rPr>
          <w:bCs/>
          <w:sz w:val="24"/>
          <w:szCs w:val="24"/>
        </w:rPr>
      </w:pPr>
      <w:r w:rsidRPr="00B33C64">
        <w:rPr>
          <w:sz w:val="24"/>
          <w:szCs w:val="24"/>
        </w:rPr>
        <w:t>Otravy z hub tvoří přibližně 70 % veškerých otrav přirozenými látkami, i když mezi zhruba</w:t>
      </w:r>
      <w:r>
        <w:rPr>
          <w:sz w:val="24"/>
          <w:szCs w:val="24"/>
        </w:rPr>
        <w:t xml:space="preserve"> </w:t>
      </w:r>
      <w:r w:rsidRPr="00B33C64">
        <w:rPr>
          <w:sz w:val="24"/>
          <w:szCs w:val="24"/>
        </w:rPr>
        <w:t xml:space="preserve">tisíci vyskytujícími druhy je jedovatých pouze 30 – 50 druhů a z nich jen asi 10 </w:t>
      </w:r>
      <w:r w:rsidRPr="00B33C64">
        <w:rPr>
          <w:bCs/>
          <w:sz w:val="24"/>
          <w:szCs w:val="24"/>
        </w:rPr>
        <w:t>smrteln</w:t>
      </w:r>
      <w:r w:rsidRPr="00B33C64">
        <w:rPr>
          <w:sz w:val="24"/>
          <w:szCs w:val="24"/>
        </w:rPr>
        <w:t>ě</w:t>
      </w:r>
      <w:r w:rsidRPr="00B33C64">
        <w:rPr>
          <w:bCs/>
          <w:sz w:val="24"/>
          <w:szCs w:val="24"/>
        </w:rPr>
        <w:t>.</w:t>
      </w:r>
    </w:p>
    <w:p w14:paraId="070DD920" w14:textId="77777777" w:rsidR="00175437" w:rsidRPr="00B33C64" w:rsidRDefault="00175437" w:rsidP="00175437">
      <w:pPr>
        <w:autoSpaceDE w:val="0"/>
        <w:autoSpaceDN w:val="0"/>
        <w:adjustRightInd w:val="0"/>
        <w:spacing w:line="360" w:lineRule="auto"/>
        <w:jc w:val="both"/>
        <w:rPr>
          <w:bCs/>
          <w:sz w:val="24"/>
          <w:szCs w:val="24"/>
        </w:rPr>
      </w:pPr>
      <w:r w:rsidRPr="00B33C64">
        <w:rPr>
          <w:sz w:val="24"/>
          <w:szCs w:val="24"/>
        </w:rPr>
        <w:t>Toxické látky z hub dělíme na toxické proteiny, toxické peptidy, toxické aminokyseliny,</w:t>
      </w:r>
      <w:r>
        <w:rPr>
          <w:sz w:val="24"/>
          <w:szCs w:val="24"/>
        </w:rPr>
        <w:t xml:space="preserve"> </w:t>
      </w:r>
      <w:r w:rsidRPr="00B33C64">
        <w:rPr>
          <w:sz w:val="24"/>
          <w:szCs w:val="24"/>
        </w:rPr>
        <w:t>toxické aminy, alkaloidy a jiné dusíkaté látky a toxické terpenoidy. Smrtelně jedovatá</w:t>
      </w:r>
      <w:r>
        <w:rPr>
          <w:sz w:val="24"/>
          <w:szCs w:val="24"/>
        </w:rPr>
        <w:t xml:space="preserve"> </w:t>
      </w:r>
      <w:r w:rsidRPr="00B33C64">
        <w:rPr>
          <w:sz w:val="24"/>
          <w:szCs w:val="24"/>
        </w:rPr>
        <w:t xml:space="preserve">muchomůrka hlízovitá </w:t>
      </w:r>
      <w:r w:rsidRPr="00B33C64">
        <w:rPr>
          <w:i/>
          <w:iCs/>
          <w:sz w:val="24"/>
          <w:szCs w:val="24"/>
        </w:rPr>
        <w:t>(</w:t>
      </w:r>
      <w:proofErr w:type="spellStart"/>
      <w:r w:rsidRPr="00B33C64">
        <w:rPr>
          <w:i/>
          <w:iCs/>
          <w:sz w:val="24"/>
          <w:szCs w:val="24"/>
        </w:rPr>
        <w:t>Amanita</w:t>
      </w:r>
      <w:proofErr w:type="spellEnd"/>
      <w:r w:rsidRPr="00B33C64">
        <w:rPr>
          <w:i/>
          <w:iCs/>
          <w:sz w:val="24"/>
          <w:szCs w:val="24"/>
        </w:rPr>
        <w:t xml:space="preserve"> </w:t>
      </w:r>
      <w:proofErr w:type="spellStart"/>
      <w:r w:rsidRPr="00B33C64">
        <w:rPr>
          <w:i/>
          <w:iCs/>
          <w:sz w:val="24"/>
          <w:szCs w:val="24"/>
        </w:rPr>
        <w:t>phalloides</w:t>
      </w:r>
      <w:proofErr w:type="spellEnd"/>
      <w:r w:rsidRPr="00B33C64">
        <w:rPr>
          <w:i/>
          <w:iCs/>
          <w:sz w:val="24"/>
          <w:szCs w:val="24"/>
        </w:rPr>
        <w:t xml:space="preserve">) </w:t>
      </w:r>
      <w:r w:rsidRPr="00B33C64">
        <w:rPr>
          <w:sz w:val="24"/>
          <w:szCs w:val="24"/>
        </w:rPr>
        <w:t xml:space="preserve">obsahuje toxický cyklický peptid </w:t>
      </w:r>
      <w:proofErr w:type="spellStart"/>
      <w:r w:rsidRPr="00B33C64">
        <w:rPr>
          <w:sz w:val="24"/>
          <w:szCs w:val="24"/>
        </w:rPr>
        <w:t>amatoxin</w:t>
      </w:r>
      <w:proofErr w:type="spellEnd"/>
      <w:r w:rsidRPr="00B33C64">
        <w:rPr>
          <w:sz w:val="24"/>
          <w:szCs w:val="24"/>
        </w:rPr>
        <w:t>.</w:t>
      </w:r>
      <w:r>
        <w:rPr>
          <w:sz w:val="24"/>
          <w:szCs w:val="24"/>
        </w:rPr>
        <w:t xml:space="preserve"> </w:t>
      </w:r>
      <w:r w:rsidRPr="00B33C64">
        <w:rPr>
          <w:sz w:val="24"/>
          <w:szCs w:val="24"/>
        </w:rPr>
        <w:t xml:space="preserve"> V</w:t>
      </w:r>
      <w:r>
        <w:rPr>
          <w:sz w:val="24"/>
          <w:szCs w:val="24"/>
        </w:rPr>
        <w:t xml:space="preserve"> </w:t>
      </w:r>
      <w:r w:rsidRPr="00B33C64">
        <w:rPr>
          <w:sz w:val="24"/>
          <w:szCs w:val="24"/>
        </w:rPr>
        <w:t xml:space="preserve">muchomůrce tygrovité </w:t>
      </w:r>
      <w:r w:rsidRPr="00B33C64">
        <w:rPr>
          <w:i/>
          <w:iCs/>
          <w:sz w:val="24"/>
          <w:szCs w:val="24"/>
        </w:rPr>
        <w:t>(</w:t>
      </w:r>
      <w:proofErr w:type="spellStart"/>
      <w:r w:rsidRPr="00B33C64">
        <w:rPr>
          <w:i/>
          <w:iCs/>
          <w:sz w:val="24"/>
          <w:szCs w:val="24"/>
        </w:rPr>
        <w:t>Amanita</w:t>
      </w:r>
      <w:proofErr w:type="spellEnd"/>
      <w:r w:rsidRPr="00B33C64">
        <w:rPr>
          <w:i/>
          <w:iCs/>
          <w:sz w:val="24"/>
          <w:szCs w:val="24"/>
        </w:rPr>
        <w:t xml:space="preserve"> </w:t>
      </w:r>
      <w:proofErr w:type="spellStart"/>
      <w:r w:rsidRPr="00B33C64">
        <w:rPr>
          <w:i/>
          <w:iCs/>
          <w:sz w:val="24"/>
          <w:szCs w:val="24"/>
        </w:rPr>
        <w:t>pantherina</w:t>
      </w:r>
      <w:proofErr w:type="spellEnd"/>
      <w:r w:rsidRPr="00B33C64">
        <w:rPr>
          <w:i/>
          <w:iCs/>
          <w:sz w:val="24"/>
          <w:szCs w:val="24"/>
        </w:rPr>
        <w:t xml:space="preserve">) </w:t>
      </w:r>
      <w:r w:rsidRPr="00B33C64">
        <w:rPr>
          <w:sz w:val="24"/>
          <w:szCs w:val="24"/>
        </w:rPr>
        <w:t xml:space="preserve">a v muchomůrce červené </w:t>
      </w:r>
      <w:r w:rsidRPr="00B33C64">
        <w:rPr>
          <w:i/>
          <w:iCs/>
          <w:sz w:val="24"/>
          <w:szCs w:val="24"/>
        </w:rPr>
        <w:t>(</w:t>
      </w:r>
      <w:proofErr w:type="spellStart"/>
      <w:r w:rsidRPr="00B33C64">
        <w:rPr>
          <w:i/>
          <w:iCs/>
          <w:sz w:val="24"/>
          <w:szCs w:val="24"/>
        </w:rPr>
        <w:t>Amanita</w:t>
      </w:r>
      <w:proofErr w:type="spellEnd"/>
      <w:r w:rsidRPr="00B33C64">
        <w:rPr>
          <w:i/>
          <w:iCs/>
          <w:sz w:val="24"/>
          <w:szCs w:val="24"/>
        </w:rPr>
        <w:t xml:space="preserve"> </w:t>
      </w:r>
      <w:proofErr w:type="spellStart"/>
      <w:r w:rsidRPr="00B33C64">
        <w:rPr>
          <w:i/>
          <w:iCs/>
          <w:sz w:val="24"/>
          <w:szCs w:val="24"/>
        </w:rPr>
        <w:t>muscaria</w:t>
      </w:r>
      <w:proofErr w:type="spellEnd"/>
      <w:r w:rsidRPr="00B33C64">
        <w:rPr>
          <w:i/>
          <w:iCs/>
          <w:sz w:val="24"/>
          <w:szCs w:val="24"/>
        </w:rPr>
        <w:t xml:space="preserve">) </w:t>
      </w:r>
      <w:r w:rsidRPr="00B33C64">
        <w:rPr>
          <w:sz w:val="24"/>
          <w:szCs w:val="24"/>
        </w:rPr>
        <w:t>je</w:t>
      </w:r>
      <w:r>
        <w:rPr>
          <w:sz w:val="24"/>
          <w:szCs w:val="24"/>
        </w:rPr>
        <w:t xml:space="preserve"> </w:t>
      </w:r>
      <w:r w:rsidRPr="00B33C64">
        <w:rPr>
          <w:sz w:val="24"/>
          <w:szCs w:val="24"/>
        </w:rPr>
        <w:t xml:space="preserve">přítomna toxická aminokyselina </w:t>
      </w:r>
      <w:proofErr w:type="spellStart"/>
      <w:r w:rsidRPr="00B33C64">
        <w:rPr>
          <w:sz w:val="24"/>
          <w:szCs w:val="24"/>
        </w:rPr>
        <w:t>ibotenová</w:t>
      </w:r>
      <w:proofErr w:type="spellEnd"/>
      <w:r w:rsidRPr="00B33C64">
        <w:rPr>
          <w:sz w:val="24"/>
          <w:szCs w:val="24"/>
        </w:rPr>
        <w:t xml:space="preserve"> s neurotoxickými účinky. </w:t>
      </w:r>
      <w:r>
        <w:rPr>
          <w:sz w:val="24"/>
          <w:szCs w:val="24"/>
        </w:rPr>
        <w:t xml:space="preserve">            </w:t>
      </w:r>
      <w:r w:rsidRPr="00B33C64">
        <w:rPr>
          <w:sz w:val="24"/>
          <w:szCs w:val="24"/>
        </w:rPr>
        <w:t>V muchomůrce červené</w:t>
      </w:r>
      <w:r>
        <w:rPr>
          <w:sz w:val="24"/>
          <w:szCs w:val="24"/>
        </w:rPr>
        <w:t xml:space="preserve"> </w:t>
      </w:r>
      <w:r w:rsidRPr="00B33C64">
        <w:rPr>
          <w:sz w:val="24"/>
          <w:szCs w:val="24"/>
        </w:rPr>
        <w:t xml:space="preserve">se kromě kyseliny </w:t>
      </w:r>
      <w:proofErr w:type="spellStart"/>
      <w:r w:rsidRPr="00B33C64">
        <w:rPr>
          <w:sz w:val="24"/>
          <w:szCs w:val="24"/>
        </w:rPr>
        <w:t>ibotenové</w:t>
      </w:r>
      <w:proofErr w:type="spellEnd"/>
      <w:r w:rsidRPr="00B33C64">
        <w:rPr>
          <w:sz w:val="24"/>
          <w:szCs w:val="24"/>
        </w:rPr>
        <w:t xml:space="preserve"> vyskytuje toxický amin muskarin. Asi 500 x více tohoto aminu</w:t>
      </w:r>
      <w:r>
        <w:rPr>
          <w:sz w:val="24"/>
          <w:szCs w:val="24"/>
        </w:rPr>
        <w:t xml:space="preserve"> </w:t>
      </w:r>
      <w:r w:rsidRPr="00B33C64">
        <w:rPr>
          <w:sz w:val="24"/>
          <w:szCs w:val="24"/>
        </w:rPr>
        <w:t xml:space="preserve">obsahují plodnice hub z rodu </w:t>
      </w:r>
      <w:proofErr w:type="spellStart"/>
      <w:r w:rsidRPr="00B33C64">
        <w:rPr>
          <w:sz w:val="24"/>
          <w:szCs w:val="24"/>
        </w:rPr>
        <w:t>vláknic</w:t>
      </w:r>
      <w:proofErr w:type="spellEnd"/>
      <w:r w:rsidRPr="00B33C64">
        <w:rPr>
          <w:sz w:val="24"/>
          <w:szCs w:val="24"/>
        </w:rPr>
        <w:t xml:space="preserve"> </w:t>
      </w:r>
      <w:r w:rsidRPr="00B33C64">
        <w:rPr>
          <w:i/>
          <w:iCs/>
          <w:sz w:val="24"/>
          <w:szCs w:val="24"/>
        </w:rPr>
        <w:t>(</w:t>
      </w:r>
      <w:proofErr w:type="spellStart"/>
      <w:r w:rsidRPr="00B33C64">
        <w:rPr>
          <w:i/>
          <w:iCs/>
          <w:sz w:val="24"/>
          <w:szCs w:val="24"/>
        </w:rPr>
        <w:t>Inocybe</w:t>
      </w:r>
      <w:proofErr w:type="spellEnd"/>
      <w:r w:rsidRPr="00B33C64">
        <w:rPr>
          <w:i/>
          <w:iCs/>
          <w:sz w:val="24"/>
          <w:szCs w:val="24"/>
        </w:rPr>
        <w:t>)</w:t>
      </w:r>
      <w:r w:rsidRPr="00B33C64">
        <w:rPr>
          <w:sz w:val="24"/>
          <w:szCs w:val="24"/>
        </w:rPr>
        <w:t xml:space="preserve">. V hřibu satanu </w:t>
      </w:r>
      <w:r w:rsidRPr="00B33C64">
        <w:rPr>
          <w:i/>
          <w:iCs/>
          <w:sz w:val="24"/>
          <w:szCs w:val="24"/>
        </w:rPr>
        <w:t>(</w:t>
      </w:r>
      <w:proofErr w:type="spellStart"/>
      <w:r w:rsidRPr="00B33C64">
        <w:rPr>
          <w:i/>
          <w:iCs/>
          <w:sz w:val="24"/>
          <w:szCs w:val="24"/>
        </w:rPr>
        <w:t>Boletus</w:t>
      </w:r>
      <w:proofErr w:type="spellEnd"/>
      <w:r w:rsidRPr="00B33C64">
        <w:rPr>
          <w:i/>
          <w:iCs/>
          <w:sz w:val="24"/>
          <w:szCs w:val="24"/>
        </w:rPr>
        <w:t xml:space="preserve"> </w:t>
      </w:r>
      <w:proofErr w:type="spellStart"/>
      <w:r w:rsidRPr="00B33C64">
        <w:rPr>
          <w:i/>
          <w:iCs/>
          <w:sz w:val="24"/>
          <w:szCs w:val="24"/>
        </w:rPr>
        <w:t>satanus</w:t>
      </w:r>
      <w:proofErr w:type="spellEnd"/>
      <w:r w:rsidRPr="00B33C64">
        <w:rPr>
          <w:i/>
          <w:iCs/>
          <w:sz w:val="24"/>
          <w:szCs w:val="24"/>
        </w:rPr>
        <w:t xml:space="preserve">) </w:t>
      </w:r>
      <w:r w:rsidRPr="00B33C64">
        <w:rPr>
          <w:sz w:val="24"/>
          <w:szCs w:val="24"/>
        </w:rPr>
        <w:t>má toxický</w:t>
      </w:r>
      <w:r>
        <w:rPr>
          <w:sz w:val="24"/>
          <w:szCs w:val="24"/>
        </w:rPr>
        <w:t xml:space="preserve"> </w:t>
      </w:r>
      <w:r w:rsidRPr="00B33C64">
        <w:rPr>
          <w:sz w:val="24"/>
          <w:szCs w:val="24"/>
        </w:rPr>
        <w:t xml:space="preserve">účinek bílkovina </w:t>
      </w:r>
      <w:proofErr w:type="spellStart"/>
      <w:r w:rsidRPr="00B33C64">
        <w:rPr>
          <w:sz w:val="24"/>
          <w:szCs w:val="24"/>
        </w:rPr>
        <w:t>bolesatin</w:t>
      </w:r>
      <w:proofErr w:type="spellEnd"/>
      <w:r w:rsidRPr="00B33C64">
        <w:rPr>
          <w:sz w:val="24"/>
          <w:szCs w:val="24"/>
        </w:rPr>
        <w:t xml:space="preserve">. V halucinogenních houbách z rodu lysohlávek </w:t>
      </w:r>
      <w:r w:rsidRPr="00B33C64">
        <w:rPr>
          <w:i/>
          <w:iCs/>
          <w:sz w:val="24"/>
          <w:szCs w:val="24"/>
        </w:rPr>
        <w:t>(</w:t>
      </w:r>
      <w:proofErr w:type="spellStart"/>
      <w:r w:rsidRPr="00B33C64">
        <w:rPr>
          <w:i/>
          <w:iCs/>
          <w:sz w:val="24"/>
          <w:szCs w:val="24"/>
        </w:rPr>
        <w:t>Psilocybe</w:t>
      </w:r>
      <w:proofErr w:type="spellEnd"/>
      <w:r w:rsidRPr="00B33C64">
        <w:rPr>
          <w:i/>
          <w:iCs/>
          <w:sz w:val="24"/>
          <w:szCs w:val="24"/>
        </w:rPr>
        <w:t xml:space="preserve">) </w:t>
      </w:r>
      <w:r w:rsidRPr="00B33C64">
        <w:rPr>
          <w:sz w:val="24"/>
          <w:szCs w:val="24"/>
        </w:rPr>
        <w:t>se</w:t>
      </w:r>
      <w:r>
        <w:rPr>
          <w:sz w:val="24"/>
          <w:szCs w:val="24"/>
        </w:rPr>
        <w:t xml:space="preserve"> </w:t>
      </w:r>
      <w:r w:rsidRPr="00B33C64">
        <w:rPr>
          <w:sz w:val="24"/>
          <w:szCs w:val="24"/>
        </w:rPr>
        <w:t xml:space="preserve">vyskytují sloučeniny </w:t>
      </w:r>
      <w:proofErr w:type="spellStart"/>
      <w:r w:rsidRPr="00B33C64">
        <w:rPr>
          <w:sz w:val="24"/>
          <w:szCs w:val="24"/>
        </w:rPr>
        <w:t>psilocybin</w:t>
      </w:r>
      <w:proofErr w:type="spellEnd"/>
      <w:r w:rsidRPr="00B33C64">
        <w:rPr>
          <w:sz w:val="24"/>
          <w:szCs w:val="24"/>
        </w:rPr>
        <w:t xml:space="preserve"> a </w:t>
      </w:r>
      <w:proofErr w:type="spellStart"/>
      <w:r w:rsidRPr="00B33C64">
        <w:rPr>
          <w:sz w:val="24"/>
          <w:szCs w:val="24"/>
        </w:rPr>
        <w:t>psilocin</w:t>
      </w:r>
      <w:proofErr w:type="spellEnd"/>
      <w:r w:rsidRPr="00B33C64">
        <w:rPr>
          <w:sz w:val="24"/>
          <w:szCs w:val="24"/>
        </w:rPr>
        <w:t xml:space="preserve">. </w:t>
      </w:r>
      <w:r>
        <w:rPr>
          <w:sz w:val="24"/>
          <w:szCs w:val="24"/>
        </w:rPr>
        <w:t xml:space="preserve">               </w:t>
      </w:r>
      <w:r w:rsidRPr="00B33C64">
        <w:rPr>
          <w:sz w:val="24"/>
          <w:szCs w:val="24"/>
        </w:rPr>
        <w:t xml:space="preserve">V muchomůrce citronové </w:t>
      </w:r>
      <w:r w:rsidRPr="00B33C64">
        <w:rPr>
          <w:i/>
          <w:iCs/>
          <w:sz w:val="24"/>
          <w:szCs w:val="24"/>
        </w:rPr>
        <w:t>(</w:t>
      </w:r>
      <w:proofErr w:type="spellStart"/>
      <w:r w:rsidRPr="00B33C64">
        <w:rPr>
          <w:i/>
          <w:iCs/>
          <w:sz w:val="24"/>
          <w:szCs w:val="24"/>
        </w:rPr>
        <w:t>Amanita</w:t>
      </w:r>
      <w:proofErr w:type="spellEnd"/>
      <w:r w:rsidRPr="00B33C64">
        <w:rPr>
          <w:i/>
          <w:iCs/>
          <w:sz w:val="24"/>
          <w:szCs w:val="24"/>
        </w:rPr>
        <w:t xml:space="preserve"> </w:t>
      </w:r>
      <w:proofErr w:type="spellStart"/>
      <w:r w:rsidRPr="00B33C64">
        <w:rPr>
          <w:i/>
          <w:iCs/>
          <w:sz w:val="24"/>
          <w:szCs w:val="24"/>
        </w:rPr>
        <w:t>citrina</w:t>
      </w:r>
      <w:proofErr w:type="spellEnd"/>
      <w:r w:rsidRPr="00B33C64">
        <w:rPr>
          <w:i/>
          <w:iCs/>
          <w:sz w:val="24"/>
          <w:szCs w:val="24"/>
        </w:rPr>
        <w:t xml:space="preserve">) </w:t>
      </w:r>
      <w:r w:rsidRPr="00B33C64">
        <w:rPr>
          <w:sz w:val="24"/>
          <w:szCs w:val="24"/>
        </w:rPr>
        <w:t>je</w:t>
      </w:r>
      <w:r>
        <w:rPr>
          <w:sz w:val="24"/>
          <w:szCs w:val="24"/>
        </w:rPr>
        <w:t xml:space="preserve"> </w:t>
      </w:r>
      <w:r w:rsidRPr="00B33C64">
        <w:rPr>
          <w:sz w:val="24"/>
          <w:szCs w:val="24"/>
        </w:rPr>
        <w:t xml:space="preserve">přítomen amin </w:t>
      </w:r>
      <w:proofErr w:type="spellStart"/>
      <w:r w:rsidRPr="00B33C64">
        <w:rPr>
          <w:sz w:val="24"/>
          <w:szCs w:val="24"/>
        </w:rPr>
        <w:t>bufotenin</w:t>
      </w:r>
      <w:proofErr w:type="spellEnd"/>
      <w:r w:rsidRPr="00B33C64">
        <w:rPr>
          <w:sz w:val="24"/>
          <w:szCs w:val="24"/>
        </w:rPr>
        <w:t>, který se řadí k ropuším jedům.</w:t>
      </w:r>
    </w:p>
    <w:p w14:paraId="394F5B72" w14:textId="77777777" w:rsidR="00175437" w:rsidRDefault="00175437" w:rsidP="00175437">
      <w:pPr>
        <w:autoSpaceDE w:val="0"/>
        <w:autoSpaceDN w:val="0"/>
        <w:adjustRightInd w:val="0"/>
        <w:spacing w:line="360" w:lineRule="auto"/>
        <w:jc w:val="both"/>
        <w:rPr>
          <w:bCs/>
          <w:sz w:val="24"/>
          <w:szCs w:val="24"/>
        </w:rPr>
      </w:pPr>
    </w:p>
    <w:p w14:paraId="3473EE72" w14:textId="77777777" w:rsidR="00175437" w:rsidRPr="00B33C64" w:rsidRDefault="00175437" w:rsidP="00175437">
      <w:pPr>
        <w:numPr>
          <w:ilvl w:val="1"/>
          <w:numId w:val="27"/>
        </w:numPr>
        <w:autoSpaceDE w:val="0"/>
        <w:autoSpaceDN w:val="0"/>
        <w:adjustRightInd w:val="0"/>
        <w:spacing w:line="360" w:lineRule="auto"/>
        <w:ind w:left="720"/>
        <w:jc w:val="both"/>
        <w:rPr>
          <w:rFonts w:ascii="Book Antiqua" w:hAnsi="Book Antiqua"/>
          <w:b/>
          <w:bCs/>
          <w:sz w:val="24"/>
          <w:szCs w:val="24"/>
        </w:rPr>
      </w:pPr>
      <w:r>
        <w:rPr>
          <w:rFonts w:ascii="Book Antiqua" w:hAnsi="Book Antiqua"/>
          <w:b/>
          <w:bCs/>
          <w:sz w:val="24"/>
          <w:szCs w:val="24"/>
        </w:rPr>
        <w:t>Cizorodé látky v potravinách</w:t>
      </w:r>
    </w:p>
    <w:p w14:paraId="5E8F5092" w14:textId="77777777" w:rsidR="00175437" w:rsidRPr="00B33C64" w:rsidRDefault="00175437" w:rsidP="00175437">
      <w:pPr>
        <w:autoSpaceDE w:val="0"/>
        <w:autoSpaceDN w:val="0"/>
        <w:adjustRightInd w:val="0"/>
        <w:spacing w:line="360" w:lineRule="auto"/>
        <w:jc w:val="both"/>
        <w:rPr>
          <w:bCs/>
          <w:sz w:val="24"/>
          <w:szCs w:val="24"/>
        </w:rPr>
      </w:pPr>
      <w:r w:rsidRPr="00B33C64">
        <w:rPr>
          <w:bCs/>
          <w:sz w:val="24"/>
          <w:szCs w:val="24"/>
        </w:rPr>
        <w:t>Pod pojmem cizorodé látky v poživatinách ozna</w:t>
      </w:r>
      <w:r w:rsidRPr="00B33C64">
        <w:rPr>
          <w:sz w:val="24"/>
          <w:szCs w:val="24"/>
        </w:rPr>
        <w:t>č</w:t>
      </w:r>
      <w:r w:rsidRPr="00B33C64">
        <w:rPr>
          <w:bCs/>
          <w:sz w:val="24"/>
          <w:szCs w:val="24"/>
        </w:rPr>
        <w:t>ujeme chemické látky, které nejsou</w:t>
      </w:r>
      <w:r>
        <w:rPr>
          <w:bCs/>
          <w:sz w:val="24"/>
          <w:szCs w:val="24"/>
        </w:rPr>
        <w:t xml:space="preserve"> </w:t>
      </w:r>
      <w:r w:rsidRPr="00B33C64">
        <w:rPr>
          <w:bCs/>
          <w:sz w:val="24"/>
          <w:szCs w:val="24"/>
        </w:rPr>
        <w:t>p</w:t>
      </w:r>
      <w:r w:rsidRPr="00B33C64">
        <w:rPr>
          <w:sz w:val="24"/>
          <w:szCs w:val="24"/>
        </w:rPr>
        <w:t>ř</w:t>
      </w:r>
      <w:r w:rsidRPr="00B33C64">
        <w:rPr>
          <w:bCs/>
          <w:sz w:val="24"/>
          <w:szCs w:val="24"/>
        </w:rPr>
        <w:t>irozenou sou</w:t>
      </w:r>
      <w:r w:rsidRPr="00B33C64">
        <w:rPr>
          <w:sz w:val="24"/>
          <w:szCs w:val="24"/>
        </w:rPr>
        <w:t>č</w:t>
      </w:r>
      <w:r w:rsidRPr="00B33C64">
        <w:rPr>
          <w:bCs/>
          <w:sz w:val="24"/>
          <w:szCs w:val="24"/>
        </w:rPr>
        <w:t>ástí p</w:t>
      </w:r>
      <w:r w:rsidRPr="00B33C64">
        <w:rPr>
          <w:sz w:val="24"/>
          <w:szCs w:val="24"/>
        </w:rPr>
        <w:t>ů</w:t>
      </w:r>
      <w:r w:rsidRPr="00B33C64">
        <w:rPr>
          <w:bCs/>
          <w:sz w:val="24"/>
          <w:szCs w:val="24"/>
        </w:rPr>
        <w:t>vodních živo</w:t>
      </w:r>
      <w:r w:rsidRPr="00B33C64">
        <w:rPr>
          <w:sz w:val="24"/>
          <w:szCs w:val="24"/>
        </w:rPr>
        <w:t>č</w:t>
      </w:r>
      <w:r w:rsidRPr="00B33C64">
        <w:rPr>
          <w:bCs/>
          <w:sz w:val="24"/>
          <w:szCs w:val="24"/>
        </w:rPr>
        <w:t>išných a rostlinných materiál</w:t>
      </w:r>
      <w:r w:rsidRPr="00B33C64">
        <w:rPr>
          <w:sz w:val="24"/>
          <w:szCs w:val="24"/>
        </w:rPr>
        <w:t>ů</w:t>
      </w:r>
      <w:r w:rsidRPr="00B33C64">
        <w:rPr>
          <w:bCs/>
          <w:sz w:val="24"/>
          <w:szCs w:val="24"/>
        </w:rPr>
        <w:t>. D</w:t>
      </w:r>
      <w:r w:rsidRPr="00B33C64">
        <w:rPr>
          <w:sz w:val="24"/>
          <w:szCs w:val="24"/>
        </w:rPr>
        <w:t>ě</w:t>
      </w:r>
      <w:r w:rsidRPr="00B33C64">
        <w:rPr>
          <w:bCs/>
          <w:sz w:val="24"/>
          <w:szCs w:val="24"/>
        </w:rPr>
        <w:t>lí se na aditivní</w:t>
      </w:r>
      <w:r>
        <w:rPr>
          <w:bCs/>
          <w:sz w:val="24"/>
          <w:szCs w:val="24"/>
        </w:rPr>
        <w:t xml:space="preserve"> </w:t>
      </w:r>
      <w:r w:rsidRPr="00B33C64">
        <w:rPr>
          <w:bCs/>
          <w:sz w:val="24"/>
          <w:szCs w:val="24"/>
        </w:rPr>
        <w:t>(p</w:t>
      </w:r>
      <w:r w:rsidRPr="00B33C64">
        <w:rPr>
          <w:sz w:val="24"/>
          <w:szCs w:val="24"/>
        </w:rPr>
        <w:t>ř</w:t>
      </w:r>
      <w:r w:rsidRPr="00B33C64">
        <w:rPr>
          <w:bCs/>
          <w:sz w:val="24"/>
          <w:szCs w:val="24"/>
        </w:rPr>
        <w:t>ídatné) a kontaminující (zne</w:t>
      </w:r>
      <w:r w:rsidRPr="00B33C64">
        <w:rPr>
          <w:sz w:val="24"/>
          <w:szCs w:val="24"/>
        </w:rPr>
        <w:t>č</w:t>
      </w:r>
      <w:r w:rsidRPr="00B33C64">
        <w:rPr>
          <w:bCs/>
          <w:sz w:val="24"/>
          <w:szCs w:val="24"/>
        </w:rPr>
        <w:t>iš</w:t>
      </w:r>
      <w:r w:rsidRPr="00B33C64">
        <w:rPr>
          <w:sz w:val="24"/>
          <w:szCs w:val="24"/>
        </w:rPr>
        <w:t>ť</w:t>
      </w:r>
      <w:r w:rsidRPr="00B33C64">
        <w:rPr>
          <w:bCs/>
          <w:sz w:val="24"/>
          <w:szCs w:val="24"/>
        </w:rPr>
        <w:t>ující).</w:t>
      </w:r>
    </w:p>
    <w:p w14:paraId="3B12E3FB" w14:textId="77777777" w:rsidR="00175437" w:rsidRPr="00B33C64" w:rsidRDefault="00175437" w:rsidP="00175437">
      <w:pPr>
        <w:autoSpaceDE w:val="0"/>
        <w:autoSpaceDN w:val="0"/>
        <w:adjustRightInd w:val="0"/>
        <w:spacing w:line="360" w:lineRule="auto"/>
        <w:jc w:val="both"/>
        <w:rPr>
          <w:sz w:val="24"/>
          <w:szCs w:val="24"/>
        </w:rPr>
      </w:pPr>
      <w:r w:rsidRPr="00B33C64">
        <w:rPr>
          <w:sz w:val="24"/>
          <w:szCs w:val="24"/>
        </w:rPr>
        <w:lastRenderedPageBreak/>
        <w:t>Hodnocení zdravotních účinků těchto látek je obtížné. Většinou se ve stravě vyskytují v</w:t>
      </w:r>
      <w:r>
        <w:rPr>
          <w:sz w:val="24"/>
          <w:szCs w:val="24"/>
        </w:rPr>
        <w:t xml:space="preserve"> </w:t>
      </w:r>
      <w:r w:rsidRPr="00B33C64">
        <w:rPr>
          <w:sz w:val="24"/>
          <w:szCs w:val="24"/>
        </w:rPr>
        <w:t>nepatrném množství, často v těžko zjistitelných kombinacích a směsích a působí extrémně</w:t>
      </w:r>
      <w:r>
        <w:rPr>
          <w:sz w:val="24"/>
          <w:szCs w:val="24"/>
        </w:rPr>
        <w:t xml:space="preserve"> </w:t>
      </w:r>
      <w:r w:rsidRPr="00B33C64">
        <w:rPr>
          <w:sz w:val="24"/>
          <w:szCs w:val="24"/>
        </w:rPr>
        <w:t>chronicky, vesměs celoživotně. U mnohých z nich jsou známy účinky poměrně velkých dávek</w:t>
      </w:r>
      <w:r>
        <w:rPr>
          <w:sz w:val="24"/>
          <w:szCs w:val="24"/>
        </w:rPr>
        <w:t xml:space="preserve"> </w:t>
      </w:r>
      <w:r w:rsidRPr="00B33C64">
        <w:rPr>
          <w:sz w:val="24"/>
          <w:szCs w:val="24"/>
        </w:rPr>
        <w:t>v experimentech, avšak v epidemiologických studiích je jejich efekt velmi nesnadno</w:t>
      </w:r>
    </w:p>
    <w:p w14:paraId="5EC0E016" w14:textId="77777777" w:rsidR="00175437" w:rsidRPr="00B33C64" w:rsidRDefault="00175437" w:rsidP="00175437">
      <w:pPr>
        <w:autoSpaceDE w:val="0"/>
        <w:autoSpaceDN w:val="0"/>
        <w:adjustRightInd w:val="0"/>
        <w:spacing w:line="360" w:lineRule="auto"/>
        <w:jc w:val="both"/>
        <w:rPr>
          <w:sz w:val="24"/>
          <w:szCs w:val="24"/>
        </w:rPr>
      </w:pPr>
      <w:r w:rsidRPr="00B33C64">
        <w:rPr>
          <w:sz w:val="24"/>
          <w:szCs w:val="24"/>
        </w:rPr>
        <w:t>detekovatelný, navzájem rozlišitelný a odlišný od jiných vlivů. Většinou jsme odkázáni na</w:t>
      </w:r>
    </w:p>
    <w:p w14:paraId="286185E8" w14:textId="77777777" w:rsidR="00175437" w:rsidRPr="00B33C64" w:rsidRDefault="00175437" w:rsidP="00175437">
      <w:pPr>
        <w:autoSpaceDE w:val="0"/>
        <w:autoSpaceDN w:val="0"/>
        <w:adjustRightInd w:val="0"/>
        <w:spacing w:line="360" w:lineRule="auto"/>
        <w:jc w:val="both"/>
        <w:rPr>
          <w:sz w:val="24"/>
          <w:szCs w:val="24"/>
        </w:rPr>
      </w:pPr>
      <w:r w:rsidRPr="00B33C64">
        <w:rPr>
          <w:sz w:val="24"/>
          <w:szCs w:val="24"/>
        </w:rPr>
        <w:t>nepřímé dedukce.</w:t>
      </w:r>
    </w:p>
    <w:p w14:paraId="405AEDEC" w14:textId="77777777" w:rsidR="00175437" w:rsidRDefault="00175437" w:rsidP="00175437">
      <w:pPr>
        <w:autoSpaceDE w:val="0"/>
        <w:autoSpaceDN w:val="0"/>
        <w:adjustRightInd w:val="0"/>
        <w:spacing w:line="360" w:lineRule="auto"/>
        <w:jc w:val="both"/>
        <w:rPr>
          <w:bCs/>
          <w:sz w:val="24"/>
          <w:szCs w:val="24"/>
        </w:rPr>
      </w:pPr>
    </w:p>
    <w:p w14:paraId="7B664C00" w14:textId="77777777" w:rsidR="00175437" w:rsidRPr="00E60B6E" w:rsidRDefault="00175437" w:rsidP="00175437">
      <w:pPr>
        <w:autoSpaceDE w:val="0"/>
        <w:autoSpaceDN w:val="0"/>
        <w:adjustRightInd w:val="0"/>
        <w:spacing w:line="360" w:lineRule="auto"/>
        <w:jc w:val="both"/>
        <w:rPr>
          <w:b/>
          <w:bCs/>
          <w:sz w:val="24"/>
          <w:szCs w:val="24"/>
        </w:rPr>
      </w:pPr>
      <w:r w:rsidRPr="00E60B6E">
        <w:rPr>
          <w:b/>
          <w:bCs/>
          <w:sz w:val="24"/>
          <w:szCs w:val="24"/>
        </w:rPr>
        <w:t>Aditiva</w:t>
      </w:r>
    </w:p>
    <w:p w14:paraId="1E7E90F7" w14:textId="77777777" w:rsidR="00175437" w:rsidRDefault="00175437" w:rsidP="00175437">
      <w:pPr>
        <w:autoSpaceDE w:val="0"/>
        <w:autoSpaceDN w:val="0"/>
        <w:adjustRightInd w:val="0"/>
        <w:spacing w:line="360" w:lineRule="auto"/>
        <w:jc w:val="both"/>
        <w:rPr>
          <w:sz w:val="24"/>
          <w:szCs w:val="24"/>
        </w:rPr>
      </w:pPr>
      <w:r w:rsidRPr="00B33C64">
        <w:rPr>
          <w:bCs/>
          <w:sz w:val="24"/>
          <w:szCs w:val="24"/>
        </w:rPr>
        <w:t>Aditiva jsou do poživatin p</w:t>
      </w:r>
      <w:r w:rsidRPr="00B33C64">
        <w:rPr>
          <w:sz w:val="24"/>
          <w:szCs w:val="24"/>
        </w:rPr>
        <w:t>ř</w:t>
      </w:r>
      <w:r w:rsidRPr="00B33C64">
        <w:rPr>
          <w:bCs/>
          <w:sz w:val="24"/>
          <w:szCs w:val="24"/>
        </w:rPr>
        <w:t>idávány úmysln</w:t>
      </w:r>
      <w:r w:rsidRPr="00B33C64">
        <w:rPr>
          <w:sz w:val="24"/>
          <w:szCs w:val="24"/>
        </w:rPr>
        <w:t xml:space="preserve">ě </w:t>
      </w:r>
      <w:r w:rsidRPr="00B33C64">
        <w:rPr>
          <w:bCs/>
          <w:sz w:val="24"/>
          <w:szCs w:val="24"/>
        </w:rPr>
        <w:t>z d</w:t>
      </w:r>
      <w:r w:rsidRPr="00B33C64">
        <w:rPr>
          <w:sz w:val="24"/>
          <w:szCs w:val="24"/>
        </w:rPr>
        <w:t>ů</w:t>
      </w:r>
      <w:r w:rsidRPr="00B33C64">
        <w:rPr>
          <w:bCs/>
          <w:sz w:val="24"/>
          <w:szCs w:val="24"/>
        </w:rPr>
        <w:t>vod</w:t>
      </w:r>
      <w:r w:rsidRPr="00B33C64">
        <w:rPr>
          <w:sz w:val="24"/>
          <w:szCs w:val="24"/>
        </w:rPr>
        <w:t xml:space="preserve">ů </w:t>
      </w:r>
      <w:r w:rsidRPr="00B33C64">
        <w:rPr>
          <w:bCs/>
          <w:sz w:val="24"/>
          <w:szCs w:val="24"/>
        </w:rPr>
        <w:t>technologických nebo</w:t>
      </w:r>
      <w:r>
        <w:rPr>
          <w:bCs/>
          <w:sz w:val="24"/>
          <w:szCs w:val="24"/>
        </w:rPr>
        <w:t xml:space="preserve"> </w:t>
      </w:r>
      <w:r w:rsidRPr="00B33C64">
        <w:rPr>
          <w:bCs/>
          <w:sz w:val="24"/>
          <w:szCs w:val="24"/>
        </w:rPr>
        <w:t xml:space="preserve">senzorických. </w:t>
      </w:r>
      <w:r w:rsidRPr="00B33C64">
        <w:rPr>
          <w:sz w:val="24"/>
          <w:szCs w:val="24"/>
        </w:rPr>
        <w:t>Ve světě je evidováno několik tisíc aditivních látek. U řady chemických látek</w:t>
      </w:r>
      <w:r>
        <w:rPr>
          <w:sz w:val="24"/>
          <w:szCs w:val="24"/>
        </w:rPr>
        <w:t xml:space="preserve"> </w:t>
      </w:r>
      <w:r w:rsidRPr="00B33C64">
        <w:rPr>
          <w:sz w:val="24"/>
          <w:szCs w:val="24"/>
        </w:rPr>
        <w:t>dříve používaných v potravinářství se dodatečně zjistilo, že jsou karcinogenní, mutagenní, že</w:t>
      </w:r>
      <w:r>
        <w:rPr>
          <w:sz w:val="24"/>
          <w:szCs w:val="24"/>
        </w:rPr>
        <w:t xml:space="preserve"> </w:t>
      </w:r>
      <w:r w:rsidRPr="00B33C64">
        <w:rPr>
          <w:sz w:val="24"/>
          <w:szCs w:val="24"/>
        </w:rPr>
        <w:t>působí hemolyticky aj. Proto je dnes užívání těchto látek přísně sledováno a kontrolováno.</w:t>
      </w:r>
      <w:r>
        <w:rPr>
          <w:sz w:val="24"/>
          <w:szCs w:val="24"/>
        </w:rPr>
        <w:t xml:space="preserve"> </w:t>
      </w:r>
      <w:r w:rsidRPr="00B33C64">
        <w:rPr>
          <w:sz w:val="24"/>
          <w:szCs w:val="24"/>
        </w:rPr>
        <w:t>Smí být použity pouze ty látky, které jsou povolené a to v náležité chemické čistotě, pouze v</w:t>
      </w:r>
      <w:r>
        <w:rPr>
          <w:sz w:val="24"/>
          <w:szCs w:val="24"/>
        </w:rPr>
        <w:t xml:space="preserve"> </w:t>
      </w:r>
      <w:r w:rsidRPr="00B33C64">
        <w:rPr>
          <w:sz w:val="24"/>
          <w:szCs w:val="24"/>
        </w:rPr>
        <w:t>koncentracích nepřekračujících předepsané hranice a pouze pro ty druhy potravin nebo</w:t>
      </w:r>
      <w:r>
        <w:rPr>
          <w:sz w:val="24"/>
          <w:szCs w:val="24"/>
        </w:rPr>
        <w:t xml:space="preserve"> </w:t>
      </w:r>
      <w:r w:rsidRPr="00B33C64">
        <w:rPr>
          <w:sz w:val="24"/>
          <w:szCs w:val="24"/>
        </w:rPr>
        <w:t>výrobků, pro které jsou výslovně povoleny. Mezi aditiva nepočítáme živiny, jako jsou</w:t>
      </w:r>
      <w:r>
        <w:rPr>
          <w:sz w:val="24"/>
          <w:szCs w:val="24"/>
        </w:rPr>
        <w:t xml:space="preserve"> </w:t>
      </w:r>
      <w:r w:rsidRPr="00B33C64">
        <w:rPr>
          <w:sz w:val="24"/>
          <w:szCs w:val="24"/>
        </w:rPr>
        <w:t>vitam</w:t>
      </w:r>
      <w:r>
        <w:rPr>
          <w:sz w:val="24"/>
          <w:szCs w:val="24"/>
        </w:rPr>
        <w:t>i</w:t>
      </w:r>
      <w:r w:rsidRPr="00B33C64">
        <w:rPr>
          <w:sz w:val="24"/>
          <w:szCs w:val="24"/>
        </w:rPr>
        <w:t>ny, minerální látky, aminokyseliny aj., doplňované k obnovení jejich původního obsahu</w:t>
      </w:r>
      <w:r>
        <w:rPr>
          <w:sz w:val="24"/>
          <w:szCs w:val="24"/>
        </w:rPr>
        <w:t xml:space="preserve"> </w:t>
      </w:r>
      <w:r w:rsidRPr="00B33C64">
        <w:rPr>
          <w:sz w:val="24"/>
          <w:szCs w:val="24"/>
        </w:rPr>
        <w:t>v poživatině nebo k záměrnému obohacení poživatiny (fortifikace). Za aditivní látky také</w:t>
      </w:r>
      <w:r>
        <w:rPr>
          <w:sz w:val="24"/>
          <w:szCs w:val="24"/>
        </w:rPr>
        <w:t xml:space="preserve"> </w:t>
      </w:r>
      <w:r w:rsidRPr="00B33C64">
        <w:rPr>
          <w:sz w:val="24"/>
          <w:szCs w:val="24"/>
        </w:rPr>
        <w:t xml:space="preserve">nepovažujeme vodu, </w:t>
      </w:r>
      <w:proofErr w:type="spellStart"/>
      <w:r w:rsidRPr="00B33C64">
        <w:rPr>
          <w:sz w:val="24"/>
          <w:szCs w:val="24"/>
        </w:rPr>
        <w:t>NaCl</w:t>
      </w:r>
      <w:proofErr w:type="spellEnd"/>
      <w:r w:rsidRPr="00B33C64">
        <w:rPr>
          <w:sz w:val="24"/>
          <w:szCs w:val="24"/>
        </w:rPr>
        <w:t xml:space="preserve">, cukr, </w:t>
      </w:r>
      <w:r>
        <w:rPr>
          <w:sz w:val="24"/>
          <w:szCs w:val="24"/>
        </w:rPr>
        <w:t xml:space="preserve">oxid uhličitý </w:t>
      </w:r>
      <w:r w:rsidRPr="00B33C64">
        <w:rPr>
          <w:sz w:val="24"/>
          <w:szCs w:val="24"/>
        </w:rPr>
        <w:t>a etanol. Použití aditivních látek je vyloučeno u</w:t>
      </w:r>
      <w:r>
        <w:rPr>
          <w:sz w:val="24"/>
          <w:szCs w:val="24"/>
        </w:rPr>
        <w:t xml:space="preserve"> </w:t>
      </w:r>
      <w:r w:rsidRPr="00B33C64">
        <w:rPr>
          <w:sz w:val="24"/>
          <w:szCs w:val="24"/>
        </w:rPr>
        <w:t>nezpracovaných surovin, medu, kávy, čaje, cukru, másla, mléka, podmáslí a zakysaných</w:t>
      </w:r>
      <w:r>
        <w:rPr>
          <w:sz w:val="24"/>
          <w:szCs w:val="24"/>
        </w:rPr>
        <w:t xml:space="preserve"> </w:t>
      </w:r>
      <w:r w:rsidRPr="00B33C64">
        <w:rPr>
          <w:sz w:val="24"/>
          <w:szCs w:val="24"/>
        </w:rPr>
        <w:t xml:space="preserve">mléčných výrobků. Na některá aditiva </w:t>
      </w:r>
      <w:proofErr w:type="spellStart"/>
      <w:r w:rsidRPr="00B33C64">
        <w:rPr>
          <w:sz w:val="24"/>
          <w:szCs w:val="24"/>
        </w:rPr>
        <w:t>mhou</w:t>
      </w:r>
      <w:proofErr w:type="spellEnd"/>
      <w:r w:rsidRPr="00B33C64">
        <w:rPr>
          <w:sz w:val="24"/>
          <w:szCs w:val="24"/>
        </w:rPr>
        <w:t xml:space="preserve"> být alergické reakce. Příkladem jsou některá</w:t>
      </w:r>
      <w:r>
        <w:rPr>
          <w:sz w:val="24"/>
          <w:szCs w:val="24"/>
        </w:rPr>
        <w:t xml:space="preserve"> </w:t>
      </w:r>
      <w:r w:rsidRPr="00B33C64">
        <w:rPr>
          <w:sz w:val="24"/>
          <w:szCs w:val="24"/>
        </w:rPr>
        <w:t>barviva (</w:t>
      </w:r>
      <w:proofErr w:type="spellStart"/>
      <w:r w:rsidRPr="00B33C64">
        <w:rPr>
          <w:sz w:val="24"/>
          <w:szCs w:val="24"/>
        </w:rPr>
        <w:t>tartrazin</w:t>
      </w:r>
      <w:proofErr w:type="spellEnd"/>
      <w:r w:rsidRPr="00B33C64">
        <w:rPr>
          <w:sz w:val="24"/>
          <w:szCs w:val="24"/>
        </w:rPr>
        <w:t>) nebo oxid siřičitý používaný v loupaných syrových bramborách, v</w:t>
      </w:r>
      <w:r>
        <w:rPr>
          <w:sz w:val="24"/>
          <w:szCs w:val="24"/>
        </w:rPr>
        <w:t> </w:t>
      </w:r>
      <w:r w:rsidRPr="00B33C64">
        <w:rPr>
          <w:sz w:val="24"/>
          <w:szCs w:val="24"/>
        </w:rPr>
        <w:t>sušeném</w:t>
      </w:r>
      <w:r>
        <w:rPr>
          <w:sz w:val="24"/>
          <w:szCs w:val="24"/>
        </w:rPr>
        <w:t xml:space="preserve"> </w:t>
      </w:r>
      <w:r w:rsidRPr="00B33C64">
        <w:rPr>
          <w:sz w:val="24"/>
          <w:szCs w:val="24"/>
        </w:rPr>
        <w:t>ovoci pro zlepšení barvy a při sycení vín. Spotřebitel je o přítomnosti aditivních látek ve</w:t>
      </w:r>
      <w:r>
        <w:rPr>
          <w:sz w:val="24"/>
          <w:szCs w:val="24"/>
        </w:rPr>
        <w:t xml:space="preserve"> </w:t>
      </w:r>
      <w:r w:rsidRPr="00B33C64">
        <w:rPr>
          <w:sz w:val="24"/>
          <w:szCs w:val="24"/>
        </w:rPr>
        <w:t xml:space="preserve">výrobku informován výrobcem na obalu výrobku a to formou tzv. E – kódů. </w:t>
      </w:r>
    </w:p>
    <w:p w14:paraId="788C1C08" w14:textId="77777777" w:rsidR="00175437" w:rsidRDefault="00175437" w:rsidP="00175437">
      <w:pPr>
        <w:autoSpaceDE w:val="0"/>
        <w:autoSpaceDN w:val="0"/>
        <w:adjustRightInd w:val="0"/>
        <w:spacing w:line="360" w:lineRule="auto"/>
        <w:jc w:val="both"/>
        <w:rPr>
          <w:sz w:val="24"/>
          <w:szCs w:val="24"/>
        </w:rPr>
      </w:pPr>
    </w:p>
    <w:p w14:paraId="321C69F9" w14:textId="77777777" w:rsidR="00175437" w:rsidRDefault="00175437" w:rsidP="00175437">
      <w:pPr>
        <w:autoSpaceDE w:val="0"/>
        <w:autoSpaceDN w:val="0"/>
        <w:adjustRightInd w:val="0"/>
        <w:spacing w:line="360" w:lineRule="auto"/>
        <w:jc w:val="both"/>
        <w:rPr>
          <w:sz w:val="24"/>
          <w:szCs w:val="24"/>
        </w:rPr>
      </w:pPr>
      <w:r w:rsidRPr="00B33C64">
        <w:rPr>
          <w:sz w:val="24"/>
          <w:szCs w:val="24"/>
        </w:rPr>
        <w:t>Aditivní látky</w:t>
      </w:r>
      <w:r>
        <w:rPr>
          <w:sz w:val="24"/>
          <w:szCs w:val="24"/>
        </w:rPr>
        <w:t xml:space="preserve"> </w:t>
      </w:r>
      <w:r w:rsidRPr="00B33C64">
        <w:rPr>
          <w:sz w:val="24"/>
          <w:szCs w:val="24"/>
        </w:rPr>
        <w:t>dělíme do ně</w:t>
      </w:r>
      <w:r>
        <w:rPr>
          <w:sz w:val="24"/>
          <w:szCs w:val="24"/>
        </w:rPr>
        <w:t>kolika skupin:</w:t>
      </w:r>
    </w:p>
    <w:p w14:paraId="071A5418" w14:textId="77777777" w:rsidR="00175437" w:rsidRPr="00B33C64" w:rsidRDefault="00175437" w:rsidP="00175437">
      <w:pPr>
        <w:autoSpaceDE w:val="0"/>
        <w:autoSpaceDN w:val="0"/>
        <w:adjustRightInd w:val="0"/>
        <w:spacing w:line="360" w:lineRule="auto"/>
        <w:jc w:val="both"/>
        <w:rPr>
          <w:sz w:val="24"/>
          <w:szCs w:val="24"/>
        </w:rPr>
      </w:pPr>
    </w:p>
    <w:p w14:paraId="1818E002" w14:textId="77777777" w:rsidR="00175437" w:rsidRPr="00E60B6E" w:rsidRDefault="00175437" w:rsidP="00175437">
      <w:pPr>
        <w:autoSpaceDE w:val="0"/>
        <w:autoSpaceDN w:val="0"/>
        <w:adjustRightInd w:val="0"/>
        <w:spacing w:line="360" w:lineRule="auto"/>
        <w:jc w:val="both"/>
        <w:rPr>
          <w:b/>
          <w:bCs/>
          <w:sz w:val="24"/>
          <w:szCs w:val="24"/>
        </w:rPr>
      </w:pPr>
      <w:r w:rsidRPr="00E60B6E">
        <w:rPr>
          <w:b/>
          <w:bCs/>
          <w:sz w:val="24"/>
          <w:szCs w:val="24"/>
        </w:rPr>
        <w:t>1. Látky upravující skladovatelnost potravin</w:t>
      </w:r>
    </w:p>
    <w:p w14:paraId="0D56648D" w14:textId="77777777" w:rsidR="00175437" w:rsidRPr="00B33C64" w:rsidRDefault="00175437" w:rsidP="00175437">
      <w:pPr>
        <w:autoSpaceDE w:val="0"/>
        <w:autoSpaceDN w:val="0"/>
        <w:adjustRightInd w:val="0"/>
        <w:spacing w:line="360" w:lineRule="auto"/>
        <w:jc w:val="both"/>
        <w:rPr>
          <w:sz w:val="24"/>
          <w:szCs w:val="24"/>
        </w:rPr>
      </w:pPr>
      <w:r w:rsidRPr="00E60B6E">
        <w:rPr>
          <w:b/>
          <w:bCs/>
          <w:i/>
          <w:iCs/>
          <w:sz w:val="24"/>
          <w:szCs w:val="24"/>
        </w:rPr>
        <w:t>a) konzerva</w:t>
      </w:r>
      <w:r w:rsidRPr="00E60B6E">
        <w:rPr>
          <w:b/>
          <w:sz w:val="24"/>
          <w:szCs w:val="24"/>
        </w:rPr>
        <w:t>č</w:t>
      </w:r>
      <w:r w:rsidRPr="00E60B6E">
        <w:rPr>
          <w:b/>
          <w:bCs/>
          <w:i/>
          <w:iCs/>
          <w:sz w:val="24"/>
          <w:szCs w:val="24"/>
        </w:rPr>
        <w:t>ní látky</w:t>
      </w:r>
      <w:r w:rsidRPr="00B33C64">
        <w:rPr>
          <w:bCs/>
          <w:i/>
          <w:iCs/>
          <w:sz w:val="24"/>
          <w:szCs w:val="24"/>
        </w:rPr>
        <w:t xml:space="preserve"> </w:t>
      </w:r>
      <w:r w:rsidRPr="00B33C64">
        <w:rPr>
          <w:sz w:val="24"/>
          <w:szCs w:val="24"/>
        </w:rPr>
        <w:t xml:space="preserve">(kyselina </w:t>
      </w:r>
      <w:proofErr w:type="spellStart"/>
      <w:r w:rsidRPr="00B33C64">
        <w:rPr>
          <w:sz w:val="24"/>
          <w:szCs w:val="24"/>
        </w:rPr>
        <w:t>sorbová</w:t>
      </w:r>
      <w:proofErr w:type="spellEnd"/>
      <w:r w:rsidRPr="00B33C64">
        <w:rPr>
          <w:sz w:val="24"/>
          <w:szCs w:val="24"/>
        </w:rPr>
        <w:t xml:space="preserve"> E 200, </w:t>
      </w:r>
      <w:proofErr w:type="spellStart"/>
      <w:r w:rsidRPr="00B33C64">
        <w:rPr>
          <w:sz w:val="24"/>
          <w:szCs w:val="24"/>
        </w:rPr>
        <w:t>sorban</w:t>
      </w:r>
      <w:proofErr w:type="spellEnd"/>
      <w:r w:rsidRPr="00B33C64">
        <w:rPr>
          <w:sz w:val="24"/>
          <w:szCs w:val="24"/>
        </w:rPr>
        <w:t xml:space="preserve"> draselný E 202, kyselina benzoová</w:t>
      </w:r>
    </w:p>
    <w:p w14:paraId="465C3510" w14:textId="77777777" w:rsidR="00175437" w:rsidRPr="00B33C64" w:rsidRDefault="00175437" w:rsidP="00175437">
      <w:pPr>
        <w:autoSpaceDE w:val="0"/>
        <w:autoSpaceDN w:val="0"/>
        <w:adjustRightInd w:val="0"/>
        <w:spacing w:line="360" w:lineRule="auto"/>
        <w:jc w:val="both"/>
        <w:rPr>
          <w:sz w:val="24"/>
          <w:szCs w:val="24"/>
        </w:rPr>
      </w:pPr>
      <w:r w:rsidRPr="00B33C64">
        <w:rPr>
          <w:sz w:val="24"/>
          <w:szCs w:val="24"/>
        </w:rPr>
        <w:t>E 210, oxid siřičitý E 220…). Úkolem konzervantů je zamezit rozvoji nežádoucích</w:t>
      </w:r>
      <w:r>
        <w:rPr>
          <w:sz w:val="24"/>
          <w:szCs w:val="24"/>
        </w:rPr>
        <w:t xml:space="preserve"> </w:t>
      </w:r>
      <w:r w:rsidRPr="00B33C64">
        <w:rPr>
          <w:sz w:val="24"/>
          <w:szCs w:val="24"/>
        </w:rPr>
        <w:t>mikroorganismů a prodloužit životnost potravin.</w:t>
      </w:r>
    </w:p>
    <w:p w14:paraId="5A6C775C" w14:textId="77777777" w:rsidR="00175437" w:rsidRPr="00B33C64" w:rsidRDefault="00175437" w:rsidP="00175437">
      <w:pPr>
        <w:autoSpaceDE w:val="0"/>
        <w:autoSpaceDN w:val="0"/>
        <w:adjustRightInd w:val="0"/>
        <w:spacing w:line="360" w:lineRule="auto"/>
        <w:jc w:val="both"/>
        <w:rPr>
          <w:sz w:val="24"/>
          <w:szCs w:val="24"/>
        </w:rPr>
      </w:pPr>
      <w:r w:rsidRPr="00E60B6E">
        <w:rPr>
          <w:b/>
          <w:bCs/>
          <w:i/>
          <w:iCs/>
          <w:sz w:val="24"/>
          <w:szCs w:val="24"/>
        </w:rPr>
        <w:t>b) antioxidanty a jejich synergisté</w:t>
      </w:r>
      <w:r>
        <w:rPr>
          <w:bCs/>
          <w:i/>
          <w:iCs/>
          <w:sz w:val="24"/>
          <w:szCs w:val="24"/>
        </w:rPr>
        <w:t xml:space="preserve"> </w:t>
      </w:r>
      <w:r w:rsidRPr="00E60B6E">
        <w:rPr>
          <w:bCs/>
          <w:iCs/>
          <w:sz w:val="24"/>
          <w:szCs w:val="24"/>
        </w:rPr>
        <w:t xml:space="preserve">( </w:t>
      </w:r>
      <w:r w:rsidRPr="00B33C64">
        <w:rPr>
          <w:sz w:val="24"/>
          <w:szCs w:val="24"/>
        </w:rPr>
        <w:t>kyselina askorbová E 300, alfa – tokoferol E 307…).</w:t>
      </w:r>
    </w:p>
    <w:p w14:paraId="0E2BE861" w14:textId="77777777" w:rsidR="00175437" w:rsidRDefault="00175437" w:rsidP="00175437">
      <w:pPr>
        <w:autoSpaceDE w:val="0"/>
        <w:autoSpaceDN w:val="0"/>
        <w:adjustRightInd w:val="0"/>
        <w:spacing w:line="360" w:lineRule="auto"/>
        <w:jc w:val="both"/>
        <w:rPr>
          <w:sz w:val="24"/>
          <w:szCs w:val="24"/>
        </w:rPr>
      </w:pPr>
      <w:r w:rsidRPr="00B33C64">
        <w:rPr>
          <w:sz w:val="24"/>
          <w:szCs w:val="24"/>
        </w:rPr>
        <w:t>Antioxidanty mají za úkol bránit žluknutí a barevným změnám tuků v potravinách.</w:t>
      </w:r>
    </w:p>
    <w:p w14:paraId="457E908D" w14:textId="77777777" w:rsidR="00175437" w:rsidRPr="00B33C64" w:rsidRDefault="00175437" w:rsidP="00175437">
      <w:pPr>
        <w:autoSpaceDE w:val="0"/>
        <w:autoSpaceDN w:val="0"/>
        <w:adjustRightInd w:val="0"/>
        <w:spacing w:line="360" w:lineRule="auto"/>
        <w:jc w:val="both"/>
        <w:rPr>
          <w:sz w:val="24"/>
          <w:szCs w:val="24"/>
        </w:rPr>
      </w:pPr>
    </w:p>
    <w:p w14:paraId="237C5DB9" w14:textId="77777777" w:rsidR="00175437" w:rsidRPr="00E60B6E" w:rsidRDefault="00175437" w:rsidP="00175437">
      <w:pPr>
        <w:autoSpaceDE w:val="0"/>
        <w:autoSpaceDN w:val="0"/>
        <w:adjustRightInd w:val="0"/>
        <w:spacing w:line="360" w:lineRule="auto"/>
        <w:jc w:val="both"/>
        <w:rPr>
          <w:b/>
          <w:bCs/>
          <w:sz w:val="24"/>
          <w:szCs w:val="24"/>
        </w:rPr>
      </w:pPr>
      <w:r w:rsidRPr="00E60B6E">
        <w:rPr>
          <w:b/>
          <w:bCs/>
          <w:sz w:val="24"/>
          <w:szCs w:val="24"/>
        </w:rPr>
        <w:t>2. Látky upravující vzhled potravin</w:t>
      </w:r>
    </w:p>
    <w:p w14:paraId="75243647" w14:textId="77777777" w:rsidR="00175437" w:rsidRPr="00B33C64" w:rsidRDefault="00175437" w:rsidP="00175437">
      <w:pPr>
        <w:autoSpaceDE w:val="0"/>
        <w:autoSpaceDN w:val="0"/>
        <w:adjustRightInd w:val="0"/>
        <w:spacing w:line="360" w:lineRule="auto"/>
        <w:jc w:val="both"/>
        <w:rPr>
          <w:sz w:val="24"/>
          <w:szCs w:val="24"/>
        </w:rPr>
      </w:pPr>
      <w:r w:rsidRPr="00E60B6E">
        <w:rPr>
          <w:b/>
          <w:bCs/>
          <w:i/>
          <w:iCs/>
          <w:sz w:val="24"/>
          <w:szCs w:val="24"/>
        </w:rPr>
        <w:lastRenderedPageBreak/>
        <w:t>a) b</w:t>
      </w:r>
      <w:r w:rsidRPr="00E60B6E">
        <w:rPr>
          <w:b/>
          <w:sz w:val="24"/>
          <w:szCs w:val="24"/>
        </w:rPr>
        <w:t>ě</w:t>
      </w:r>
      <w:r w:rsidRPr="00E60B6E">
        <w:rPr>
          <w:b/>
          <w:bCs/>
          <w:i/>
          <w:iCs/>
          <w:sz w:val="24"/>
          <w:szCs w:val="24"/>
        </w:rPr>
        <w:t>lidla</w:t>
      </w:r>
      <w:r w:rsidRPr="00B33C64">
        <w:rPr>
          <w:bCs/>
          <w:i/>
          <w:iCs/>
          <w:sz w:val="24"/>
          <w:szCs w:val="24"/>
        </w:rPr>
        <w:t xml:space="preserve"> </w:t>
      </w:r>
      <w:r w:rsidRPr="00B33C64">
        <w:rPr>
          <w:sz w:val="24"/>
          <w:szCs w:val="24"/>
        </w:rPr>
        <w:t>– aditiva, která nežádoucí barviva redukují, nebo oxidují na bezbarvé či méně</w:t>
      </w:r>
    </w:p>
    <w:p w14:paraId="09434B37" w14:textId="77777777" w:rsidR="00175437" w:rsidRPr="00B33C64" w:rsidRDefault="00175437" w:rsidP="00175437">
      <w:pPr>
        <w:autoSpaceDE w:val="0"/>
        <w:autoSpaceDN w:val="0"/>
        <w:adjustRightInd w:val="0"/>
        <w:spacing w:line="360" w:lineRule="auto"/>
        <w:jc w:val="both"/>
        <w:rPr>
          <w:sz w:val="24"/>
          <w:szCs w:val="24"/>
        </w:rPr>
      </w:pPr>
      <w:r w:rsidRPr="00B33C64">
        <w:rPr>
          <w:sz w:val="24"/>
          <w:szCs w:val="24"/>
        </w:rPr>
        <w:t>intenzivně zabarvené produkty</w:t>
      </w:r>
    </w:p>
    <w:p w14:paraId="75A9358C" w14:textId="77777777" w:rsidR="00175437" w:rsidRPr="00E60B6E" w:rsidRDefault="00175437" w:rsidP="00175437">
      <w:pPr>
        <w:autoSpaceDE w:val="0"/>
        <w:autoSpaceDN w:val="0"/>
        <w:adjustRightInd w:val="0"/>
        <w:spacing w:line="360" w:lineRule="auto"/>
        <w:jc w:val="both"/>
        <w:rPr>
          <w:b/>
          <w:bCs/>
          <w:i/>
          <w:iCs/>
          <w:sz w:val="24"/>
          <w:szCs w:val="24"/>
        </w:rPr>
      </w:pPr>
      <w:r w:rsidRPr="00E60B6E">
        <w:rPr>
          <w:b/>
          <w:bCs/>
          <w:i/>
          <w:iCs/>
          <w:sz w:val="24"/>
          <w:szCs w:val="24"/>
        </w:rPr>
        <w:t>b) barviva</w:t>
      </w:r>
    </w:p>
    <w:p w14:paraId="77784161" w14:textId="77777777" w:rsidR="00175437" w:rsidRPr="00B33C64" w:rsidRDefault="00175437" w:rsidP="00175437">
      <w:pPr>
        <w:autoSpaceDE w:val="0"/>
        <w:autoSpaceDN w:val="0"/>
        <w:adjustRightInd w:val="0"/>
        <w:spacing w:line="360" w:lineRule="auto"/>
        <w:jc w:val="both"/>
        <w:rPr>
          <w:sz w:val="24"/>
          <w:szCs w:val="24"/>
        </w:rPr>
      </w:pPr>
      <w:r w:rsidRPr="00B33C64">
        <w:rPr>
          <w:bCs/>
          <w:i/>
          <w:iCs/>
          <w:sz w:val="24"/>
          <w:szCs w:val="24"/>
        </w:rPr>
        <w:t>– p</w:t>
      </w:r>
      <w:r w:rsidRPr="00B33C64">
        <w:rPr>
          <w:sz w:val="24"/>
          <w:szCs w:val="24"/>
        </w:rPr>
        <w:t>ř</w:t>
      </w:r>
      <w:r w:rsidRPr="00B33C64">
        <w:rPr>
          <w:bCs/>
          <w:i/>
          <w:iCs/>
          <w:sz w:val="24"/>
          <w:szCs w:val="24"/>
        </w:rPr>
        <w:t xml:space="preserve">írodní </w:t>
      </w:r>
      <w:r w:rsidRPr="00B33C64">
        <w:rPr>
          <w:sz w:val="24"/>
          <w:szCs w:val="24"/>
        </w:rPr>
        <w:t>–</w:t>
      </w:r>
    </w:p>
    <w:p w14:paraId="5B711A73" w14:textId="77777777" w:rsidR="00175437" w:rsidRPr="00B33C64" w:rsidRDefault="00175437" w:rsidP="00175437">
      <w:pPr>
        <w:autoSpaceDE w:val="0"/>
        <w:autoSpaceDN w:val="0"/>
        <w:adjustRightInd w:val="0"/>
        <w:spacing w:line="360" w:lineRule="auto"/>
        <w:jc w:val="both"/>
        <w:rPr>
          <w:bCs/>
          <w:i/>
          <w:iCs/>
          <w:sz w:val="24"/>
          <w:szCs w:val="24"/>
        </w:rPr>
      </w:pPr>
      <w:r w:rsidRPr="00B33C64">
        <w:rPr>
          <w:bCs/>
          <w:i/>
          <w:iCs/>
          <w:sz w:val="24"/>
          <w:szCs w:val="24"/>
        </w:rPr>
        <w:t>- syntetická</w:t>
      </w:r>
    </w:p>
    <w:p w14:paraId="1D10A37E" w14:textId="77777777" w:rsidR="00175437" w:rsidRPr="00B33C64" w:rsidRDefault="00175437" w:rsidP="00175437">
      <w:pPr>
        <w:autoSpaceDE w:val="0"/>
        <w:autoSpaceDN w:val="0"/>
        <w:adjustRightInd w:val="0"/>
        <w:spacing w:line="360" w:lineRule="auto"/>
        <w:jc w:val="both"/>
        <w:rPr>
          <w:sz w:val="24"/>
          <w:szCs w:val="24"/>
        </w:rPr>
      </w:pPr>
      <w:r w:rsidRPr="00B33C64">
        <w:rPr>
          <w:sz w:val="24"/>
          <w:szCs w:val="24"/>
        </w:rPr>
        <w:t>Barviva jsou aditivní látky, které dávají potravinám kýženou barvu, ztracenou konzervací,</w:t>
      </w:r>
    </w:p>
    <w:p w14:paraId="225CD9F7" w14:textId="77777777" w:rsidR="00175437" w:rsidRPr="00B33C64" w:rsidRDefault="00175437" w:rsidP="00175437">
      <w:pPr>
        <w:autoSpaceDE w:val="0"/>
        <w:autoSpaceDN w:val="0"/>
        <w:adjustRightInd w:val="0"/>
        <w:spacing w:line="360" w:lineRule="auto"/>
        <w:jc w:val="both"/>
        <w:rPr>
          <w:sz w:val="24"/>
          <w:szCs w:val="24"/>
        </w:rPr>
      </w:pPr>
      <w:r w:rsidRPr="00B33C64">
        <w:rPr>
          <w:sz w:val="24"/>
          <w:szCs w:val="24"/>
        </w:rPr>
        <w:t>sušením apod. Tyto látky jsou široce požívané u cereálních výrobků, sušeného ovoce, džemů,</w:t>
      </w:r>
      <w:r>
        <w:rPr>
          <w:sz w:val="24"/>
          <w:szCs w:val="24"/>
        </w:rPr>
        <w:t xml:space="preserve"> </w:t>
      </w:r>
      <w:r w:rsidRPr="00B33C64">
        <w:rPr>
          <w:sz w:val="24"/>
          <w:szCs w:val="24"/>
        </w:rPr>
        <w:t>rosolů, bonbónů, sladkostí, zmrzlin, limonád, uzenin aj.</w:t>
      </w:r>
    </w:p>
    <w:p w14:paraId="5F228D41" w14:textId="77777777" w:rsidR="00175437" w:rsidRDefault="00175437" w:rsidP="00175437">
      <w:pPr>
        <w:autoSpaceDE w:val="0"/>
        <w:autoSpaceDN w:val="0"/>
        <w:adjustRightInd w:val="0"/>
        <w:spacing w:line="360" w:lineRule="auto"/>
        <w:jc w:val="both"/>
        <w:rPr>
          <w:b/>
          <w:bCs/>
          <w:sz w:val="24"/>
          <w:szCs w:val="24"/>
        </w:rPr>
      </w:pPr>
    </w:p>
    <w:p w14:paraId="4B91DD1D" w14:textId="77777777" w:rsidR="00175437" w:rsidRPr="00E60B6E" w:rsidRDefault="00175437" w:rsidP="00175437">
      <w:pPr>
        <w:autoSpaceDE w:val="0"/>
        <w:autoSpaceDN w:val="0"/>
        <w:adjustRightInd w:val="0"/>
        <w:spacing w:line="360" w:lineRule="auto"/>
        <w:jc w:val="both"/>
        <w:rPr>
          <w:b/>
          <w:bCs/>
          <w:sz w:val="24"/>
          <w:szCs w:val="24"/>
        </w:rPr>
      </w:pPr>
      <w:r w:rsidRPr="00E60B6E">
        <w:rPr>
          <w:b/>
          <w:bCs/>
          <w:sz w:val="24"/>
          <w:szCs w:val="24"/>
        </w:rPr>
        <w:t>3. Látky upravující v</w:t>
      </w:r>
      <w:r w:rsidRPr="00E60B6E">
        <w:rPr>
          <w:b/>
          <w:sz w:val="24"/>
          <w:szCs w:val="24"/>
        </w:rPr>
        <w:t>ů</w:t>
      </w:r>
      <w:r w:rsidRPr="00E60B6E">
        <w:rPr>
          <w:b/>
          <w:bCs/>
          <w:sz w:val="24"/>
          <w:szCs w:val="24"/>
        </w:rPr>
        <w:t>ni a chu</w:t>
      </w:r>
      <w:r w:rsidRPr="00E60B6E">
        <w:rPr>
          <w:b/>
          <w:sz w:val="24"/>
          <w:szCs w:val="24"/>
        </w:rPr>
        <w:t xml:space="preserve">ť </w:t>
      </w:r>
      <w:r w:rsidRPr="00E60B6E">
        <w:rPr>
          <w:b/>
          <w:bCs/>
          <w:sz w:val="24"/>
          <w:szCs w:val="24"/>
        </w:rPr>
        <w:t>potravin</w:t>
      </w:r>
    </w:p>
    <w:p w14:paraId="35DC8DF5" w14:textId="77777777" w:rsidR="00175437" w:rsidRPr="00B33C64" w:rsidRDefault="00175437" w:rsidP="00175437">
      <w:pPr>
        <w:autoSpaceDE w:val="0"/>
        <w:autoSpaceDN w:val="0"/>
        <w:adjustRightInd w:val="0"/>
        <w:spacing w:line="360" w:lineRule="auto"/>
        <w:jc w:val="both"/>
        <w:rPr>
          <w:sz w:val="24"/>
          <w:szCs w:val="24"/>
        </w:rPr>
      </w:pPr>
      <w:r w:rsidRPr="00E60B6E">
        <w:rPr>
          <w:b/>
          <w:bCs/>
          <w:i/>
          <w:iCs/>
          <w:sz w:val="24"/>
          <w:szCs w:val="24"/>
        </w:rPr>
        <w:t>a) náhradní sladidla</w:t>
      </w:r>
      <w:r w:rsidRPr="00B33C64">
        <w:rPr>
          <w:bCs/>
          <w:i/>
          <w:iCs/>
          <w:sz w:val="24"/>
          <w:szCs w:val="24"/>
        </w:rPr>
        <w:t xml:space="preserve"> (</w:t>
      </w:r>
      <w:r w:rsidRPr="00B33C64">
        <w:rPr>
          <w:sz w:val="24"/>
          <w:szCs w:val="24"/>
        </w:rPr>
        <w:t>aspartam E 951, sacharin E 954…). Náhradní sladidla jsou používána v</w:t>
      </w:r>
      <w:r>
        <w:rPr>
          <w:sz w:val="24"/>
          <w:szCs w:val="24"/>
        </w:rPr>
        <w:t xml:space="preserve"> </w:t>
      </w:r>
      <w:r w:rsidRPr="00B33C64">
        <w:rPr>
          <w:sz w:val="24"/>
          <w:szCs w:val="24"/>
        </w:rPr>
        <w:t>potravinách určených pro diabetiky a dále v potravinách, u kterých se snažíme snížit jejich</w:t>
      </w:r>
      <w:r>
        <w:rPr>
          <w:sz w:val="24"/>
          <w:szCs w:val="24"/>
        </w:rPr>
        <w:t xml:space="preserve"> </w:t>
      </w:r>
      <w:r w:rsidRPr="00B33C64">
        <w:rPr>
          <w:sz w:val="24"/>
          <w:szCs w:val="24"/>
        </w:rPr>
        <w:t>energetickou hodnotu. Sladidla mají mnohanásobně vyšší sladivost než cukr, i když chuťově</w:t>
      </w:r>
      <w:r>
        <w:rPr>
          <w:sz w:val="24"/>
          <w:szCs w:val="24"/>
        </w:rPr>
        <w:t xml:space="preserve"> </w:t>
      </w:r>
      <w:r w:rsidRPr="00B33C64">
        <w:rPr>
          <w:sz w:val="24"/>
          <w:szCs w:val="24"/>
        </w:rPr>
        <w:t>jsou poněkud odlišná od cukru. Některá sladidla se mohou částečně rozkládat při tepelném</w:t>
      </w:r>
      <w:r>
        <w:rPr>
          <w:sz w:val="24"/>
          <w:szCs w:val="24"/>
        </w:rPr>
        <w:t xml:space="preserve"> </w:t>
      </w:r>
      <w:r w:rsidRPr="00B33C64">
        <w:rPr>
          <w:sz w:val="24"/>
          <w:szCs w:val="24"/>
        </w:rPr>
        <w:t>opracování výrobků a nabývají nepříjemných příchutí.</w:t>
      </w:r>
    </w:p>
    <w:p w14:paraId="693EC379" w14:textId="77777777" w:rsidR="00175437" w:rsidRPr="00B33C64" w:rsidRDefault="00175437" w:rsidP="00175437">
      <w:pPr>
        <w:autoSpaceDE w:val="0"/>
        <w:autoSpaceDN w:val="0"/>
        <w:adjustRightInd w:val="0"/>
        <w:spacing w:line="360" w:lineRule="auto"/>
        <w:jc w:val="both"/>
        <w:rPr>
          <w:sz w:val="24"/>
          <w:szCs w:val="24"/>
        </w:rPr>
      </w:pPr>
      <w:r w:rsidRPr="00E60B6E">
        <w:rPr>
          <w:b/>
          <w:bCs/>
          <w:i/>
          <w:iCs/>
          <w:sz w:val="24"/>
          <w:szCs w:val="24"/>
        </w:rPr>
        <w:t>b) intenzifikátory a modifikátory chuti</w:t>
      </w:r>
      <w:r w:rsidRPr="00B33C64">
        <w:rPr>
          <w:bCs/>
          <w:i/>
          <w:iCs/>
          <w:sz w:val="24"/>
          <w:szCs w:val="24"/>
        </w:rPr>
        <w:t xml:space="preserve"> </w:t>
      </w:r>
      <w:r w:rsidRPr="00B33C64">
        <w:rPr>
          <w:sz w:val="24"/>
          <w:szCs w:val="24"/>
        </w:rPr>
        <w:t xml:space="preserve">(kyselina </w:t>
      </w:r>
      <w:proofErr w:type="spellStart"/>
      <w:r w:rsidRPr="00B33C64">
        <w:rPr>
          <w:sz w:val="24"/>
          <w:szCs w:val="24"/>
        </w:rPr>
        <w:t>glutamová</w:t>
      </w:r>
      <w:proofErr w:type="spellEnd"/>
      <w:r w:rsidRPr="00B33C64">
        <w:rPr>
          <w:sz w:val="24"/>
          <w:szCs w:val="24"/>
        </w:rPr>
        <w:t xml:space="preserve"> E 620, glutaman sodný E 621).</w:t>
      </w:r>
      <w:r>
        <w:rPr>
          <w:sz w:val="24"/>
          <w:szCs w:val="24"/>
        </w:rPr>
        <w:t xml:space="preserve"> </w:t>
      </w:r>
      <w:r w:rsidRPr="00B33C64">
        <w:rPr>
          <w:sz w:val="24"/>
          <w:szCs w:val="24"/>
        </w:rPr>
        <w:t>Uvedené látky dodávají potravinám intenzivnější chuť, např. masovou.</w:t>
      </w:r>
    </w:p>
    <w:p w14:paraId="27DDE023" w14:textId="77777777" w:rsidR="00175437" w:rsidRPr="00B33C64" w:rsidRDefault="00175437" w:rsidP="00175437">
      <w:pPr>
        <w:autoSpaceDE w:val="0"/>
        <w:autoSpaceDN w:val="0"/>
        <w:adjustRightInd w:val="0"/>
        <w:spacing w:line="360" w:lineRule="auto"/>
        <w:jc w:val="both"/>
        <w:rPr>
          <w:sz w:val="24"/>
          <w:szCs w:val="24"/>
        </w:rPr>
      </w:pPr>
      <w:r w:rsidRPr="00E60B6E">
        <w:rPr>
          <w:b/>
          <w:bCs/>
          <w:i/>
          <w:iCs/>
          <w:sz w:val="24"/>
          <w:szCs w:val="24"/>
        </w:rPr>
        <w:t>c) látky okyselující a ho</w:t>
      </w:r>
      <w:r w:rsidRPr="00E60B6E">
        <w:rPr>
          <w:b/>
          <w:sz w:val="24"/>
          <w:szCs w:val="24"/>
        </w:rPr>
        <w:t>ř</w:t>
      </w:r>
      <w:r w:rsidRPr="00E60B6E">
        <w:rPr>
          <w:b/>
          <w:bCs/>
          <w:i/>
          <w:iCs/>
          <w:sz w:val="24"/>
          <w:szCs w:val="24"/>
        </w:rPr>
        <w:t>ké</w:t>
      </w:r>
      <w:r w:rsidRPr="00B33C64">
        <w:rPr>
          <w:bCs/>
          <w:i/>
          <w:iCs/>
          <w:sz w:val="24"/>
          <w:szCs w:val="24"/>
        </w:rPr>
        <w:t xml:space="preserve"> </w:t>
      </w:r>
      <w:r w:rsidRPr="00B33C64">
        <w:rPr>
          <w:sz w:val="24"/>
          <w:szCs w:val="24"/>
        </w:rPr>
        <w:t>– používají se pouze alkaloidy kofein a chinin a dále látka</w:t>
      </w:r>
      <w:r>
        <w:rPr>
          <w:sz w:val="24"/>
          <w:szCs w:val="24"/>
        </w:rPr>
        <w:t xml:space="preserve"> </w:t>
      </w:r>
      <w:proofErr w:type="spellStart"/>
      <w:r w:rsidRPr="00B33C64">
        <w:rPr>
          <w:sz w:val="24"/>
          <w:szCs w:val="24"/>
        </w:rPr>
        <w:t>oktaacetylsacharosa</w:t>
      </w:r>
      <w:proofErr w:type="spellEnd"/>
      <w:r w:rsidRPr="00B33C64">
        <w:rPr>
          <w:sz w:val="24"/>
          <w:szCs w:val="24"/>
        </w:rPr>
        <w:t xml:space="preserve">. </w:t>
      </w:r>
      <w:proofErr w:type="spellStart"/>
      <w:r w:rsidRPr="00B33C64">
        <w:rPr>
          <w:sz w:val="24"/>
          <w:szCs w:val="24"/>
        </w:rPr>
        <w:t>Oktaaceltysacharosa</w:t>
      </w:r>
      <w:proofErr w:type="spellEnd"/>
      <w:r w:rsidRPr="00B33C64">
        <w:rPr>
          <w:sz w:val="24"/>
          <w:szCs w:val="24"/>
        </w:rPr>
        <w:t xml:space="preserve"> se smí požívat pouze v nezbytném množství.</w:t>
      </w:r>
      <w:r>
        <w:rPr>
          <w:sz w:val="24"/>
          <w:szCs w:val="24"/>
        </w:rPr>
        <w:t xml:space="preserve"> </w:t>
      </w:r>
      <w:r w:rsidRPr="00B33C64">
        <w:rPr>
          <w:sz w:val="24"/>
          <w:szCs w:val="24"/>
        </w:rPr>
        <w:t>Chinin se smí přidávat do alkoholických i nealkoholických nápojů, kofein pouze do</w:t>
      </w:r>
      <w:r>
        <w:rPr>
          <w:sz w:val="24"/>
          <w:szCs w:val="24"/>
        </w:rPr>
        <w:t xml:space="preserve"> </w:t>
      </w:r>
      <w:r w:rsidRPr="00B33C64">
        <w:rPr>
          <w:sz w:val="24"/>
          <w:szCs w:val="24"/>
        </w:rPr>
        <w:t>nealkoholických nápojů. Všechna tři aditiva se uvádí pod svým názvem, nemají E kódy.</w:t>
      </w:r>
    </w:p>
    <w:p w14:paraId="05EC56C4" w14:textId="77777777" w:rsidR="00175437" w:rsidRPr="00E60B6E" w:rsidRDefault="00175437" w:rsidP="00175437">
      <w:pPr>
        <w:autoSpaceDE w:val="0"/>
        <w:autoSpaceDN w:val="0"/>
        <w:adjustRightInd w:val="0"/>
        <w:spacing w:line="360" w:lineRule="auto"/>
        <w:jc w:val="both"/>
        <w:rPr>
          <w:b/>
          <w:bCs/>
          <w:i/>
          <w:iCs/>
          <w:sz w:val="24"/>
          <w:szCs w:val="24"/>
        </w:rPr>
      </w:pPr>
      <w:r w:rsidRPr="00E60B6E">
        <w:rPr>
          <w:b/>
          <w:bCs/>
          <w:i/>
          <w:iCs/>
          <w:sz w:val="24"/>
          <w:szCs w:val="24"/>
        </w:rPr>
        <w:t>d) aromata a esence</w:t>
      </w:r>
    </w:p>
    <w:p w14:paraId="56C94B95" w14:textId="77777777" w:rsidR="00175437" w:rsidRDefault="00175437" w:rsidP="00175437">
      <w:pPr>
        <w:autoSpaceDE w:val="0"/>
        <w:autoSpaceDN w:val="0"/>
        <w:adjustRightInd w:val="0"/>
        <w:spacing w:line="360" w:lineRule="auto"/>
        <w:jc w:val="both"/>
        <w:rPr>
          <w:b/>
          <w:bCs/>
          <w:i/>
          <w:sz w:val="24"/>
          <w:szCs w:val="24"/>
        </w:rPr>
      </w:pPr>
    </w:p>
    <w:p w14:paraId="03657DAE" w14:textId="77777777" w:rsidR="00175437" w:rsidRPr="00E60B6E" w:rsidRDefault="00175437" w:rsidP="00175437">
      <w:pPr>
        <w:autoSpaceDE w:val="0"/>
        <w:autoSpaceDN w:val="0"/>
        <w:adjustRightInd w:val="0"/>
        <w:spacing w:line="360" w:lineRule="auto"/>
        <w:jc w:val="both"/>
        <w:rPr>
          <w:b/>
          <w:bCs/>
          <w:sz w:val="24"/>
          <w:szCs w:val="24"/>
        </w:rPr>
      </w:pPr>
      <w:r w:rsidRPr="00E60B6E">
        <w:rPr>
          <w:b/>
          <w:bCs/>
          <w:sz w:val="24"/>
          <w:szCs w:val="24"/>
        </w:rPr>
        <w:t>4. Látky upravující fyzikální vlastnosti potravin</w:t>
      </w:r>
    </w:p>
    <w:p w14:paraId="67933AED" w14:textId="77777777" w:rsidR="00175437" w:rsidRPr="00B33C64" w:rsidRDefault="00175437" w:rsidP="00175437">
      <w:pPr>
        <w:autoSpaceDE w:val="0"/>
        <w:autoSpaceDN w:val="0"/>
        <w:adjustRightInd w:val="0"/>
        <w:spacing w:line="360" w:lineRule="auto"/>
        <w:jc w:val="both"/>
        <w:rPr>
          <w:sz w:val="24"/>
          <w:szCs w:val="24"/>
        </w:rPr>
      </w:pPr>
      <w:r w:rsidRPr="00E60B6E">
        <w:rPr>
          <w:b/>
          <w:bCs/>
          <w:i/>
          <w:iCs/>
          <w:sz w:val="24"/>
          <w:szCs w:val="24"/>
        </w:rPr>
        <w:t>a) emulgátory a stabilizátory emulzí</w:t>
      </w:r>
      <w:r w:rsidRPr="00B33C64">
        <w:rPr>
          <w:bCs/>
          <w:i/>
          <w:iCs/>
          <w:sz w:val="24"/>
          <w:szCs w:val="24"/>
        </w:rPr>
        <w:t xml:space="preserve"> </w:t>
      </w:r>
      <w:r w:rsidRPr="00B33C64">
        <w:rPr>
          <w:sz w:val="24"/>
          <w:szCs w:val="24"/>
        </w:rPr>
        <w:t>(soli mastných kyselin z jedlých tuků E 470…).</w:t>
      </w:r>
      <w:r>
        <w:rPr>
          <w:sz w:val="24"/>
          <w:szCs w:val="24"/>
        </w:rPr>
        <w:t xml:space="preserve"> </w:t>
      </w:r>
      <w:r w:rsidRPr="00B33C64">
        <w:rPr>
          <w:sz w:val="24"/>
          <w:szCs w:val="24"/>
        </w:rPr>
        <w:t>Emulgátory umožňují např. mísit olej s vodou.</w:t>
      </w:r>
    </w:p>
    <w:p w14:paraId="16487137" w14:textId="77777777" w:rsidR="00175437" w:rsidRPr="00B33C64" w:rsidRDefault="00175437" w:rsidP="00175437">
      <w:pPr>
        <w:autoSpaceDE w:val="0"/>
        <w:autoSpaceDN w:val="0"/>
        <w:adjustRightInd w:val="0"/>
        <w:spacing w:line="360" w:lineRule="auto"/>
        <w:jc w:val="both"/>
        <w:rPr>
          <w:sz w:val="24"/>
          <w:szCs w:val="24"/>
        </w:rPr>
      </w:pPr>
      <w:r w:rsidRPr="00E60B6E">
        <w:rPr>
          <w:b/>
          <w:bCs/>
          <w:i/>
          <w:iCs/>
          <w:sz w:val="24"/>
          <w:szCs w:val="24"/>
        </w:rPr>
        <w:t>b) látky udržující nebo m</w:t>
      </w:r>
      <w:r w:rsidRPr="00E60B6E">
        <w:rPr>
          <w:b/>
          <w:sz w:val="24"/>
          <w:szCs w:val="24"/>
        </w:rPr>
        <w:t>ě</w:t>
      </w:r>
      <w:r w:rsidRPr="00E60B6E">
        <w:rPr>
          <w:b/>
          <w:bCs/>
          <w:i/>
          <w:iCs/>
          <w:sz w:val="24"/>
          <w:szCs w:val="24"/>
        </w:rPr>
        <w:t xml:space="preserve">nící kyselost </w:t>
      </w:r>
      <w:r w:rsidRPr="00E60B6E">
        <w:rPr>
          <w:b/>
          <w:sz w:val="24"/>
          <w:szCs w:val="24"/>
        </w:rPr>
        <w:t>č</w:t>
      </w:r>
      <w:r w:rsidRPr="00E60B6E">
        <w:rPr>
          <w:b/>
          <w:bCs/>
          <w:i/>
          <w:iCs/>
          <w:sz w:val="24"/>
          <w:szCs w:val="24"/>
        </w:rPr>
        <w:t>i zásaditost potravin</w:t>
      </w:r>
      <w:r w:rsidRPr="00B33C64">
        <w:rPr>
          <w:bCs/>
          <w:i/>
          <w:iCs/>
          <w:sz w:val="24"/>
          <w:szCs w:val="24"/>
        </w:rPr>
        <w:t xml:space="preserve"> ( </w:t>
      </w:r>
      <w:r w:rsidRPr="00B33C64">
        <w:rPr>
          <w:sz w:val="24"/>
          <w:szCs w:val="24"/>
        </w:rPr>
        <w:t>uhličitan sodný E 500,</w:t>
      </w:r>
      <w:r>
        <w:rPr>
          <w:sz w:val="24"/>
          <w:szCs w:val="24"/>
        </w:rPr>
        <w:t xml:space="preserve"> </w:t>
      </w:r>
      <w:r w:rsidRPr="00B33C64">
        <w:rPr>
          <w:sz w:val="24"/>
          <w:szCs w:val="24"/>
        </w:rPr>
        <w:t>chlorid draselný E 508).</w:t>
      </w:r>
    </w:p>
    <w:p w14:paraId="742BF9A8" w14:textId="77777777" w:rsidR="00175437" w:rsidRPr="00B33C64" w:rsidRDefault="00175437" w:rsidP="00175437">
      <w:pPr>
        <w:autoSpaceDE w:val="0"/>
        <w:autoSpaceDN w:val="0"/>
        <w:adjustRightInd w:val="0"/>
        <w:spacing w:line="360" w:lineRule="auto"/>
        <w:jc w:val="both"/>
        <w:rPr>
          <w:sz w:val="24"/>
          <w:szCs w:val="24"/>
        </w:rPr>
      </w:pPr>
      <w:r w:rsidRPr="00E60B6E">
        <w:rPr>
          <w:b/>
          <w:bCs/>
          <w:i/>
          <w:iCs/>
          <w:sz w:val="24"/>
          <w:szCs w:val="24"/>
        </w:rPr>
        <w:t>c) zahuš</w:t>
      </w:r>
      <w:r w:rsidRPr="00E60B6E">
        <w:rPr>
          <w:b/>
          <w:sz w:val="24"/>
          <w:szCs w:val="24"/>
        </w:rPr>
        <w:t>ť</w:t>
      </w:r>
      <w:r w:rsidRPr="00E60B6E">
        <w:rPr>
          <w:b/>
          <w:bCs/>
          <w:i/>
          <w:iCs/>
          <w:sz w:val="24"/>
          <w:szCs w:val="24"/>
        </w:rPr>
        <w:t>ovadla a želírující látky</w:t>
      </w:r>
      <w:r>
        <w:rPr>
          <w:b/>
          <w:bCs/>
          <w:i/>
          <w:iCs/>
          <w:sz w:val="24"/>
          <w:szCs w:val="24"/>
        </w:rPr>
        <w:t xml:space="preserve"> </w:t>
      </w:r>
      <w:r w:rsidRPr="00E60B6E">
        <w:rPr>
          <w:bCs/>
          <w:iCs/>
          <w:sz w:val="24"/>
          <w:szCs w:val="24"/>
        </w:rPr>
        <w:t>(</w:t>
      </w:r>
      <w:r w:rsidRPr="00B33C64">
        <w:rPr>
          <w:sz w:val="24"/>
          <w:szCs w:val="24"/>
        </w:rPr>
        <w:t xml:space="preserve">agar E 406, guma </w:t>
      </w:r>
      <w:proofErr w:type="spellStart"/>
      <w:r w:rsidRPr="00B33C64">
        <w:rPr>
          <w:sz w:val="24"/>
          <w:szCs w:val="24"/>
        </w:rPr>
        <w:t>Guar</w:t>
      </w:r>
      <w:proofErr w:type="spellEnd"/>
      <w:r w:rsidRPr="00B33C64">
        <w:rPr>
          <w:sz w:val="24"/>
          <w:szCs w:val="24"/>
        </w:rPr>
        <w:t xml:space="preserve"> E 412, arabská guma E 414).</w:t>
      </w:r>
      <w:r>
        <w:rPr>
          <w:sz w:val="24"/>
          <w:szCs w:val="24"/>
        </w:rPr>
        <w:t xml:space="preserve"> </w:t>
      </w:r>
      <w:r w:rsidRPr="00B33C64">
        <w:rPr>
          <w:sz w:val="24"/>
          <w:szCs w:val="24"/>
        </w:rPr>
        <w:t>Zahušťovadla a želírující látky se používají v potravinách pro zvýšení jejich viskozity.</w:t>
      </w:r>
    </w:p>
    <w:p w14:paraId="5615A874" w14:textId="77777777" w:rsidR="00175437" w:rsidRPr="00B33C64" w:rsidRDefault="00175437" w:rsidP="00175437">
      <w:pPr>
        <w:autoSpaceDE w:val="0"/>
        <w:autoSpaceDN w:val="0"/>
        <w:adjustRightInd w:val="0"/>
        <w:spacing w:line="360" w:lineRule="auto"/>
        <w:jc w:val="both"/>
        <w:rPr>
          <w:sz w:val="24"/>
          <w:szCs w:val="24"/>
        </w:rPr>
      </w:pPr>
      <w:r w:rsidRPr="00E60B6E">
        <w:rPr>
          <w:b/>
          <w:bCs/>
          <w:i/>
          <w:iCs/>
          <w:sz w:val="24"/>
          <w:szCs w:val="24"/>
        </w:rPr>
        <w:t xml:space="preserve">d) </w:t>
      </w:r>
      <w:r w:rsidRPr="00E60B6E">
        <w:rPr>
          <w:b/>
          <w:i/>
          <w:sz w:val="24"/>
          <w:szCs w:val="24"/>
        </w:rPr>
        <w:t>č</w:t>
      </w:r>
      <w:r w:rsidRPr="00E60B6E">
        <w:rPr>
          <w:b/>
          <w:bCs/>
          <w:i/>
          <w:iCs/>
          <w:sz w:val="24"/>
          <w:szCs w:val="24"/>
        </w:rPr>
        <w:t>i</w:t>
      </w:r>
      <w:r w:rsidRPr="00E60B6E">
        <w:rPr>
          <w:b/>
          <w:i/>
          <w:sz w:val="24"/>
          <w:szCs w:val="24"/>
        </w:rPr>
        <w:t>ř</w:t>
      </w:r>
      <w:r w:rsidRPr="00E60B6E">
        <w:rPr>
          <w:b/>
          <w:bCs/>
          <w:i/>
          <w:iCs/>
          <w:sz w:val="24"/>
          <w:szCs w:val="24"/>
        </w:rPr>
        <w:t>idla</w:t>
      </w:r>
      <w:r w:rsidRPr="00B33C64">
        <w:rPr>
          <w:bCs/>
          <w:i/>
          <w:iCs/>
          <w:sz w:val="24"/>
          <w:szCs w:val="24"/>
        </w:rPr>
        <w:t xml:space="preserve"> </w:t>
      </w:r>
      <w:r w:rsidRPr="00B33C64">
        <w:rPr>
          <w:sz w:val="24"/>
          <w:szCs w:val="24"/>
        </w:rPr>
        <w:t>– jejich úkolem je zbavit potravinářský výrobek často zdravotně nezávadného, ale</w:t>
      </w:r>
      <w:r>
        <w:rPr>
          <w:sz w:val="24"/>
          <w:szCs w:val="24"/>
        </w:rPr>
        <w:t xml:space="preserve"> </w:t>
      </w:r>
      <w:r w:rsidRPr="00B33C64">
        <w:rPr>
          <w:sz w:val="24"/>
          <w:szCs w:val="24"/>
        </w:rPr>
        <w:t>neestetického zákalu nebo původce zákalu např. u piva, vina, ovocných šťáv. Mezi čiřidla</w:t>
      </w:r>
      <w:r>
        <w:rPr>
          <w:sz w:val="24"/>
          <w:szCs w:val="24"/>
        </w:rPr>
        <w:t xml:space="preserve"> </w:t>
      </w:r>
      <w:r w:rsidRPr="00B33C64">
        <w:rPr>
          <w:sz w:val="24"/>
          <w:szCs w:val="24"/>
        </w:rPr>
        <w:t>řadíme některé enzymy štěpící polysacharidy.</w:t>
      </w:r>
    </w:p>
    <w:p w14:paraId="17EC3EE3" w14:textId="77777777" w:rsidR="00175437" w:rsidRPr="00B33C64" w:rsidRDefault="00175437" w:rsidP="00175437">
      <w:pPr>
        <w:autoSpaceDE w:val="0"/>
        <w:autoSpaceDN w:val="0"/>
        <w:adjustRightInd w:val="0"/>
        <w:spacing w:line="360" w:lineRule="auto"/>
        <w:jc w:val="both"/>
        <w:rPr>
          <w:sz w:val="24"/>
          <w:szCs w:val="24"/>
        </w:rPr>
      </w:pPr>
      <w:r w:rsidRPr="00714FCE">
        <w:rPr>
          <w:b/>
          <w:bCs/>
          <w:i/>
          <w:iCs/>
          <w:sz w:val="24"/>
          <w:szCs w:val="24"/>
        </w:rPr>
        <w:lastRenderedPageBreak/>
        <w:t>e) stabilizátory</w:t>
      </w:r>
      <w:r w:rsidRPr="00B33C64">
        <w:rPr>
          <w:bCs/>
          <w:i/>
          <w:iCs/>
          <w:sz w:val="24"/>
          <w:szCs w:val="24"/>
        </w:rPr>
        <w:t xml:space="preserve"> </w:t>
      </w:r>
      <w:r w:rsidRPr="00B33C64">
        <w:rPr>
          <w:sz w:val="24"/>
          <w:szCs w:val="24"/>
        </w:rPr>
        <w:t>– podílí se na prodloužení doby po kterou si potravinářský výrobek uchovává</w:t>
      </w:r>
      <w:r>
        <w:rPr>
          <w:sz w:val="24"/>
          <w:szCs w:val="24"/>
        </w:rPr>
        <w:t xml:space="preserve"> </w:t>
      </w:r>
      <w:r w:rsidRPr="00B33C64">
        <w:rPr>
          <w:sz w:val="24"/>
          <w:szCs w:val="24"/>
        </w:rPr>
        <w:t>žádoucí smyslové a technologické vlastnosti a nebo zachovává požadované vlastnosti</w:t>
      </w:r>
      <w:r>
        <w:rPr>
          <w:sz w:val="24"/>
          <w:szCs w:val="24"/>
        </w:rPr>
        <w:t xml:space="preserve"> </w:t>
      </w:r>
      <w:r w:rsidRPr="00B33C64">
        <w:rPr>
          <w:sz w:val="24"/>
          <w:szCs w:val="24"/>
        </w:rPr>
        <w:t>výrobku.</w:t>
      </w:r>
    </w:p>
    <w:p w14:paraId="5D354EA6" w14:textId="77777777" w:rsidR="00175437" w:rsidRPr="00B33C64" w:rsidRDefault="00175437" w:rsidP="00175437">
      <w:pPr>
        <w:autoSpaceDE w:val="0"/>
        <w:autoSpaceDN w:val="0"/>
        <w:adjustRightInd w:val="0"/>
        <w:spacing w:line="360" w:lineRule="auto"/>
        <w:jc w:val="both"/>
        <w:rPr>
          <w:sz w:val="24"/>
          <w:szCs w:val="24"/>
        </w:rPr>
      </w:pPr>
      <w:r w:rsidRPr="00714FCE">
        <w:rPr>
          <w:b/>
          <w:bCs/>
          <w:i/>
          <w:iCs/>
          <w:sz w:val="24"/>
          <w:szCs w:val="24"/>
        </w:rPr>
        <w:t>f) zpev</w:t>
      </w:r>
      <w:r w:rsidRPr="00714FCE">
        <w:rPr>
          <w:b/>
          <w:sz w:val="24"/>
          <w:szCs w:val="24"/>
        </w:rPr>
        <w:t>ň</w:t>
      </w:r>
      <w:r w:rsidRPr="00714FCE">
        <w:rPr>
          <w:b/>
          <w:bCs/>
          <w:i/>
          <w:iCs/>
          <w:sz w:val="24"/>
          <w:szCs w:val="24"/>
        </w:rPr>
        <w:t>ující látky</w:t>
      </w:r>
      <w:r w:rsidRPr="00B33C64">
        <w:rPr>
          <w:bCs/>
          <w:i/>
          <w:iCs/>
          <w:sz w:val="24"/>
          <w:szCs w:val="24"/>
        </w:rPr>
        <w:t xml:space="preserve"> </w:t>
      </w:r>
      <w:r w:rsidRPr="00B33C64">
        <w:rPr>
          <w:sz w:val="24"/>
          <w:szCs w:val="24"/>
        </w:rPr>
        <w:t>– obnovují nebo udržují texturu potravin. Používají se u konzervovaného</w:t>
      </w:r>
      <w:r>
        <w:rPr>
          <w:sz w:val="24"/>
          <w:szCs w:val="24"/>
        </w:rPr>
        <w:t xml:space="preserve"> </w:t>
      </w:r>
      <w:r w:rsidRPr="00B33C64">
        <w:rPr>
          <w:sz w:val="24"/>
          <w:szCs w:val="24"/>
        </w:rPr>
        <w:t xml:space="preserve">ovoce a zeleniny, džemů, ale i např. u sýrů (chlorid vápenatý, </w:t>
      </w:r>
      <w:proofErr w:type="spellStart"/>
      <w:r w:rsidRPr="00B33C64">
        <w:rPr>
          <w:sz w:val="24"/>
          <w:szCs w:val="24"/>
        </w:rPr>
        <w:t>sacharosa</w:t>
      </w:r>
      <w:proofErr w:type="spellEnd"/>
      <w:r w:rsidRPr="00B33C64">
        <w:rPr>
          <w:sz w:val="24"/>
          <w:szCs w:val="24"/>
        </w:rPr>
        <w:t>).</w:t>
      </w:r>
    </w:p>
    <w:p w14:paraId="61171B62" w14:textId="77777777" w:rsidR="00175437" w:rsidRPr="00714FCE" w:rsidRDefault="00175437" w:rsidP="00175437">
      <w:pPr>
        <w:autoSpaceDE w:val="0"/>
        <w:autoSpaceDN w:val="0"/>
        <w:adjustRightInd w:val="0"/>
        <w:spacing w:line="360" w:lineRule="auto"/>
        <w:jc w:val="both"/>
        <w:rPr>
          <w:b/>
          <w:sz w:val="24"/>
          <w:szCs w:val="24"/>
        </w:rPr>
      </w:pPr>
      <w:r w:rsidRPr="00714FCE">
        <w:rPr>
          <w:b/>
          <w:bCs/>
          <w:i/>
          <w:iCs/>
          <w:sz w:val="24"/>
          <w:szCs w:val="24"/>
        </w:rPr>
        <w:t>g) látky umož</w:t>
      </w:r>
      <w:r w:rsidRPr="00714FCE">
        <w:rPr>
          <w:b/>
          <w:sz w:val="24"/>
          <w:szCs w:val="24"/>
        </w:rPr>
        <w:t>ň</w:t>
      </w:r>
      <w:r w:rsidRPr="00714FCE">
        <w:rPr>
          <w:b/>
          <w:bCs/>
          <w:i/>
          <w:iCs/>
          <w:sz w:val="24"/>
          <w:szCs w:val="24"/>
        </w:rPr>
        <w:t>ující formulaci výrobk</w:t>
      </w:r>
      <w:r w:rsidRPr="00714FCE">
        <w:rPr>
          <w:b/>
          <w:sz w:val="24"/>
          <w:szCs w:val="24"/>
        </w:rPr>
        <w:t>ů</w:t>
      </w:r>
    </w:p>
    <w:p w14:paraId="4E8259B7" w14:textId="77777777" w:rsidR="00175437" w:rsidRPr="00B33C64" w:rsidRDefault="00175437" w:rsidP="00175437">
      <w:pPr>
        <w:autoSpaceDE w:val="0"/>
        <w:autoSpaceDN w:val="0"/>
        <w:adjustRightInd w:val="0"/>
        <w:spacing w:line="360" w:lineRule="auto"/>
        <w:jc w:val="both"/>
        <w:rPr>
          <w:sz w:val="24"/>
          <w:szCs w:val="24"/>
        </w:rPr>
      </w:pPr>
      <w:r>
        <w:rPr>
          <w:bCs/>
          <w:sz w:val="24"/>
          <w:szCs w:val="24"/>
        </w:rPr>
        <w:t>N</w:t>
      </w:r>
      <w:r w:rsidRPr="00B33C64">
        <w:rPr>
          <w:bCs/>
          <w:sz w:val="24"/>
          <w:szCs w:val="24"/>
        </w:rPr>
        <w:t>osi</w:t>
      </w:r>
      <w:r w:rsidRPr="00B33C64">
        <w:rPr>
          <w:sz w:val="24"/>
          <w:szCs w:val="24"/>
        </w:rPr>
        <w:t>č</w:t>
      </w:r>
      <w:r w:rsidRPr="00B33C64">
        <w:rPr>
          <w:bCs/>
          <w:sz w:val="24"/>
          <w:szCs w:val="24"/>
        </w:rPr>
        <w:t xml:space="preserve">e aromatických látek </w:t>
      </w:r>
      <w:r w:rsidRPr="00B33C64">
        <w:rPr>
          <w:sz w:val="24"/>
          <w:szCs w:val="24"/>
        </w:rPr>
        <w:t xml:space="preserve">(škroby, dextriny, </w:t>
      </w:r>
      <w:proofErr w:type="spellStart"/>
      <w:r w:rsidRPr="00B33C64">
        <w:rPr>
          <w:sz w:val="24"/>
          <w:szCs w:val="24"/>
        </w:rPr>
        <w:t>celulosy</w:t>
      </w:r>
      <w:proofErr w:type="spellEnd"/>
      <w:r w:rsidRPr="00B33C64">
        <w:rPr>
          <w:sz w:val="24"/>
          <w:szCs w:val="24"/>
        </w:rPr>
        <w:t xml:space="preserve">, oxid křemičitý, </w:t>
      </w:r>
      <w:proofErr w:type="spellStart"/>
      <w:r w:rsidRPr="00B33C64">
        <w:rPr>
          <w:sz w:val="24"/>
          <w:szCs w:val="24"/>
        </w:rPr>
        <w:t>cyklodextriny</w:t>
      </w:r>
      <w:proofErr w:type="spellEnd"/>
      <w:r w:rsidRPr="00B33C64">
        <w:rPr>
          <w:sz w:val="24"/>
          <w:szCs w:val="24"/>
        </w:rPr>
        <w:t>).</w:t>
      </w:r>
      <w:r>
        <w:rPr>
          <w:sz w:val="24"/>
          <w:szCs w:val="24"/>
        </w:rPr>
        <w:t xml:space="preserve"> Pl</w:t>
      </w:r>
      <w:r w:rsidRPr="00B33C64">
        <w:rPr>
          <w:bCs/>
          <w:sz w:val="24"/>
          <w:szCs w:val="24"/>
        </w:rPr>
        <w:t xml:space="preserve">nidla </w:t>
      </w:r>
      <w:r w:rsidRPr="00B33C64">
        <w:rPr>
          <w:sz w:val="24"/>
          <w:szCs w:val="24"/>
        </w:rPr>
        <w:t>zvyšují objem či hmotnost potraviny, neovlivňují její energetickou hodnotu</w:t>
      </w:r>
      <w:r>
        <w:rPr>
          <w:sz w:val="24"/>
          <w:szCs w:val="24"/>
        </w:rPr>
        <w:t xml:space="preserve"> </w:t>
      </w:r>
      <w:r w:rsidRPr="00B33C64">
        <w:rPr>
          <w:sz w:val="24"/>
          <w:szCs w:val="24"/>
        </w:rPr>
        <w:t xml:space="preserve">(některé </w:t>
      </w:r>
      <w:proofErr w:type="spellStart"/>
      <w:r w:rsidRPr="00B33C64">
        <w:rPr>
          <w:sz w:val="24"/>
          <w:szCs w:val="24"/>
        </w:rPr>
        <w:t>oligo</w:t>
      </w:r>
      <w:proofErr w:type="spellEnd"/>
      <w:r w:rsidRPr="00B33C64">
        <w:rPr>
          <w:sz w:val="24"/>
          <w:szCs w:val="24"/>
        </w:rPr>
        <w:t xml:space="preserve"> a polysacharidy).</w:t>
      </w:r>
      <w:r>
        <w:rPr>
          <w:sz w:val="24"/>
          <w:szCs w:val="24"/>
        </w:rPr>
        <w:t xml:space="preserve"> A</w:t>
      </w:r>
      <w:r w:rsidRPr="00B33C64">
        <w:rPr>
          <w:bCs/>
          <w:sz w:val="24"/>
          <w:szCs w:val="24"/>
        </w:rPr>
        <w:t xml:space="preserve">dhezní látky </w:t>
      </w:r>
      <w:r w:rsidRPr="00B33C64">
        <w:rPr>
          <w:sz w:val="24"/>
          <w:szCs w:val="24"/>
        </w:rPr>
        <w:t>váží vzájemně částice potravin např. rekonstituované drůbeží a rybí maso,</w:t>
      </w:r>
      <w:r>
        <w:rPr>
          <w:sz w:val="24"/>
          <w:szCs w:val="24"/>
        </w:rPr>
        <w:t xml:space="preserve"> </w:t>
      </w:r>
      <w:r w:rsidRPr="00B33C64">
        <w:rPr>
          <w:sz w:val="24"/>
          <w:szCs w:val="24"/>
        </w:rPr>
        <w:t>sójové maso. Užívají se při výrobě extrudovaných potravin a při výrobě žvýkaček, tablet,</w:t>
      </w:r>
      <w:r>
        <w:rPr>
          <w:sz w:val="24"/>
          <w:szCs w:val="24"/>
        </w:rPr>
        <w:t xml:space="preserve"> </w:t>
      </w:r>
      <w:r w:rsidRPr="00B33C64">
        <w:rPr>
          <w:sz w:val="24"/>
          <w:szCs w:val="24"/>
        </w:rPr>
        <w:t>cukrovinek (škroby, dextriny, rostlinné gumy, oleje a některé soli).</w:t>
      </w:r>
      <w:r>
        <w:rPr>
          <w:sz w:val="24"/>
          <w:szCs w:val="24"/>
        </w:rPr>
        <w:t xml:space="preserve"> Lát</w:t>
      </w:r>
      <w:r w:rsidRPr="00B33C64">
        <w:rPr>
          <w:bCs/>
          <w:sz w:val="24"/>
          <w:szCs w:val="24"/>
        </w:rPr>
        <w:t>ky k úprav</w:t>
      </w:r>
      <w:r w:rsidRPr="00B33C64">
        <w:rPr>
          <w:sz w:val="24"/>
          <w:szCs w:val="24"/>
        </w:rPr>
        <w:t xml:space="preserve">ě </w:t>
      </w:r>
      <w:r w:rsidRPr="00B33C64">
        <w:rPr>
          <w:bCs/>
          <w:sz w:val="24"/>
          <w:szCs w:val="24"/>
        </w:rPr>
        <w:t xml:space="preserve">povrchu </w:t>
      </w:r>
      <w:r>
        <w:rPr>
          <w:bCs/>
          <w:sz w:val="24"/>
          <w:szCs w:val="24"/>
        </w:rPr>
        <w:t>vytváří</w:t>
      </w:r>
      <w:r w:rsidRPr="00B33C64">
        <w:rPr>
          <w:sz w:val="24"/>
          <w:szCs w:val="24"/>
        </w:rPr>
        <w:t xml:space="preserve"> filmy na povrchu potravin jsou častou ochranou před oxidací</w:t>
      </w:r>
      <w:r>
        <w:rPr>
          <w:sz w:val="24"/>
          <w:szCs w:val="24"/>
        </w:rPr>
        <w:t xml:space="preserve"> </w:t>
      </w:r>
      <w:r w:rsidRPr="00B33C64">
        <w:rPr>
          <w:sz w:val="24"/>
          <w:szCs w:val="24"/>
        </w:rPr>
        <w:t>kyslíkem, zpomalují reakce v potravinách, brání odpařování vody, vlhnutí, dávají potravinám</w:t>
      </w:r>
      <w:r>
        <w:rPr>
          <w:sz w:val="24"/>
          <w:szCs w:val="24"/>
        </w:rPr>
        <w:t xml:space="preserve"> </w:t>
      </w:r>
      <w:r w:rsidRPr="00B33C64">
        <w:rPr>
          <w:sz w:val="24"/>
          <w:szCs w:val="24"/>
        </w:rPr>
        <w:t>atraktivnější vzhled, bariéra před invazí mikroorganismů. Užití je u čerstvého ovoce a</w:t>
      </w:r>
      <w:r>
        <w:rPr>
          <w:sz w:val="24"/>
          <w:szCs w:val="24"/>
        </w:rPr>
        <w:t xml:space="preserve"> </w:t>
      </w:r>
      <w:r w:rsidRPr="00B33C64">
        <w:rPr>
          <w:sz w:val="24"/>
          <w:szCs w:val="24"/>
        </w:rPr>
        <w:t>zeleniny (karnaubský vosk), čokoládových bonbonů (parafin), u vajec (minerální oleje).</w:t>
      </w:r>
      <w:r>
        <w:rPr>
          <w:sz w:val="24"/>
          <w:szCs w:val="24"/>
        </w:rPr>
        <w:t xml:space="preserve"> Změkčovadla </w:t>
      </w:r>
      <w:r w:rsidRPr="00B33C64">
        <w:rPr>
          <w:bCs/>
          <w:sz w:val="24"/>
          <w:szCs w:val="24"/>
        </w:rPr>
        <w:t xml:space="preserve">a </w:t>
      </w:r>
      <w:proofErr w:type="spellStart"/>
      <w:r w:rsidRPr="00B33C64">
        <w:rPr>
          <w:bCs/>
          <w:sz w:val="24"/>
          <w:szCs w:val="24"/>
        </w:rPr>
        <w:t>humektanty</w:t>
      </w:r>
      <w:proofErr w:type="spellEnd"/>
      <w:r w:rsidRPr="00B33C64">
        <w:rPr>
          <w:bCs/>
          <w:sz w:val="24"/>
          <w:szCs w:val="24"/>
        </w:rPr>
        <w:t xml:space="preserve"> </w:t>
      </w:r>
      <w:r w:rsidRPr="00B33C64">
        <w:rPr>
          <w:sz w:val="24"/>
          <w:szCs w:val="24"/>
        </w:rPr>
        <w:t>ovlivňují mechanické vlastnosti potravin (oleje, vosky,</w:t>
      </w:r>
      <w:r>
        <w:rPr>
          <w:sz w:val="24"/>
          <w:szCs w:val="24"/>
        </w:rPr>
        <w:t xml:space="preserve"> </w:t>
      </w:r>
      <w:proofErr w:type="spellStart"/>
      <w:r w:rsidRPr="00B33C64">
        <w:rPr>
          <w:sz w:val="24"/>
          <w:szCs w:val="24"/>
        </w:rPr>
        <w:t>monoacylglyceroly</w:t>
      </w:r>
      <w:proofErr w:type="spellEnd"/>
      <w:r w:rsidRPr="00B33C64">
        <w:rPr>
          <w:sz w:val="24"/>
          <w:szCs w:val="24"/>
        </w:rPr>
        <w:t xml:space="preserve">). </w:t>
      </w:r>
      <w:proofErr w:type="spellStart"/>
      <w:r w:rsidRPr="00B33C64">
        <w:rPr>
          <w:sz w:val="24"/>
          <w:szCs w:val="24"/>
        </w:rPr>
        <w:t>Humektanty</w:t>
      </w:r>
      <w:proofErr w:type="spellEnd"/>
      <w:r w:rsidRPr="00B33C64">
        <w:rPr>
          <w:sz w:val="24"/>
          <w:szCs w:val="24"/>
        </w:rPr>
        <w:t xml:space="preserve"> zadržují v potravině vodu, omezují těkání vonných látek,</w:t>
      </w:r>
      <w:r>
        <w:rPr>
          <w:sz w:val="24"/>
          <w:szCs w:val="24"/>
        </w:rPr>
        <w:t xml:space="preserve"> </w:t>
      </w:r>
      <w:r w:rsidRPr="00B33C64">
        <w:rPr>
          <w:sz w:val="24"/>
          <w:szCs w:val="24"/>
        </w:rPr>
        <w:t xml:space="preserve">podporují některých látek ve vodném prostředí (glycerol, </w:t>
      </w:r>
      <w:proofErr w:type="spellStart"/>
      <w:r w:rsidRPr="00B33C64">
        <w:rPr>
          <w:sz w:val="24"/>
          <w:szCs w:val="24"/>
        </w:rPr>
        <w:t>propandiol</w:t>
      </w:r>
      <w:proofErr w:type="spellEnd"/>
      <w:r w:rsidRPr="00B33C64">
        <w:rPr>
          <w:sz w:val="24"/>
          <w:szCs w:val="24"/>
        </w:rPr>
        <w:t xml:space="preserve">, </w:t>
      </w:r>
      <w:proofErr w:type="spellStart"/>
      <w:r w:rsidRPr="00B33C64">
        <w:rPr>
          <w:sz w:val="24"/>
          <w:szCs w:val="24"/>
        </w:rPr>
        <w:t>monoacylglyceroly</w:t>
      </w:r>
      <w:proofErr w:type="spellEnd"/>
      <w:r w:rsidRPr="00B33C64">
        <w:rPr>
          <w:sz w:val="24"/>
          <w:szCs w:val="24"/>
        </w:rPr>
        <w:t>,</w:t>
      </w:r>
      <w:r>
        <w:rPr>
          <w:sz w:val="24"/>
          <w:szCs w:val="24"/>
        </w:rPr>
        <w:t xml:space="preserve"> </w:t>
      </w:r>
      <w:r w:rsidRPr="00B33C64">
        <w:rPr>
          <w:sz w:val="24"/>
          <w:szCs w:val="24"/>
        </w:rPr>
        <w:t>vosky).</w:t>
      </w:r>
    </w:p>
    <w:p w14:paraId="79B89685" w14:textId="77777777" w:rsidR="00175437" w:rsidRPr="00B33C64" w:rsidRDefault="00175437" w:rsidP="00175437">
      <w:pPr>
        <w:autoSpaceDE w:val="0"/>
        <w:autoSpaceDN w:val="0"/>
        <w:adjustRightInd w:val="0"/>
        <w:spacing w:line="360" w:lineRule="auto"/>
        <w:jc w:val="both"/>
        <w:rPr>
          <w:sz w:val="24"/>
          <w:szCs w:val="24"/>
        </w:rPr>
      </w:pPr>
      <w:r w:rsidRPr="00714FCE">
        <w:rPr>
          <w:b/>
          <w:bCs/>
          <w:i/>
          <w:iCs/>
          <w:sz w:val="24"/>
          <w:szCs w:val="24"/>
        </w:rPr>
        <w:t>h) protispékavé látky</w:t>
      </w:r>
      <w:r w:rsidRPr="00B33C64">
        <w:rPr>
          <w:sz w:val="24"/>
          <w:szCs w:val="24"/>
        </w:rPr>
        <w:t xml:space="preserve"> tvoří povlaky na povrchu částic potravin a snižují jejich tendenci</w:t>
      </w:r>
      <w:r>
        <w:rPr>
          <w:sz w:val="24"/>
          <w:szCs w:val="24"/>
        </w:rPr>
        <w:t xml:space="preserve">             </w:t>
      </w:r>
      <w:r w:rsidRPr="00B33C64">
        <w:rPr>
          <w:sz w:val="24"/>
          <w:szCs w:val="24"/>
        </w:rPr>
        <w:t xml:space="preserve"> k</w:t>
      </w:r>
      <w:r>
        <w:rPr>
          <w:sz w:val="24"/>
          <w:szCs w:val="24"/>
        </w:rPr>
        <w:t xml:space="preserve"> </w:t>
      </w:r>
      <w:r w:rsidRPr="00B33C64">
        <w:rPr>
          <w:sz w:val="24"/>
          <w:szCs w:val="24"/>
        </w:rPr>
        <w:t>vzájemnému ulpívání. U kuchyňské soli, kakaa a bramborových vloček (oxid křemičitý), u</w:t>
      </w:r>
      <w:r>
        <w:rPr>
          <w:sz w:val="24"/>
          <w:szCs w:val="24"/>
        </w:rPr>
        <w:t xml:space="preserve"> </w:t>
      </w:r>
      <w:r w:rsidRPr="00B33C64">
        <w:rPr>
          <w:sz w:val="24"/>
          <w:szCs w:val="24"/>
        </w:rPr>
        <w:t>koření a cukru (fosforečnan vápenatý).</w:t>
      </w:r>
    </w:p>
    <w:p w14:paraId="397372BD" w14:textId="77777777" w:rsidR="00175437" w:rsidRPr="00B33C64" w:rsidRDefault="00175437" w:rsidP="00175437">
      <w:pPr>
        <w:autoSpaceDE w:val="0"/>
        <w:autoSpaceDN w:val="0"/>
        <w:adjustRightInd w:val="0"/>
        <w:spacing w:line="360" w:lineRule="auto"/>
        <w:jc w:val="both"/>
        <w:rPr>
          <w:sz w:val="24"/>
          <w:szCs w:val="24"/>
        </w:rPr>
      </w:pPr>
      <w:r w:rsidRPr="00C260EB">
        <w:rPr>
          <w:b/>
          <w:bCs/>
          <w:i/>
          <w:iCs/>
          <w:sz w:val="24"/>
          <w:szCs w:val="24"/>
        </w:rPr>
        <w:t>i) látky tvo</w:t>
      </w:r>
      <w:r w:rsidRPr="00C260EB">
        <w:rPr>
          <w:b/>
          <w:sz w:val="24"/>
          <w:szCs w:val="24"/>
        </w:rPr>
        <w:t>ř</w:t>
      </w:r>
      <w:r w:rsidRPr="00C260EB">
        <w:rPr>
          <w:b/>
          <w:bCs/>
          <w:i/>
          <w:iCs/>
          <w:sz w:val="24"/>
          <w:szCs w:val="24"/>
        </w:rPr>
        <w:t>ící zákaly</w:t>
      </w:r>
      <w:r w:rsidRPr="00B33C64">
        <w:rPr>
          <w:bCs/>
          <w:i/>
          <w:iCs/>
          <w:sz w:val="24"/>
          <w:szCs w:val="24"/>
        </w:rPr>
        <w:t xml:space="preserve"> </w:t>
      </w:r>
      <w:r w:rsidRPr="00B33C64">
        <w:rPr>
          <w:sz w:val="24"/>
          <w:szCs w:val="24"/>
        </w:rPr>
        <w:t>slouží k vyvolání kalného vzhledu v nealkoholických nápojích a</w:t>
      </w:r>
      <w:r>
        <w:rPr>
          <w:sz w:val="24"/>
          <w:szCs w:val="24"/>
        </w:rPr>
        <w:t xml:space="preserve"> </w:t>
      </w:r>
      <w:r w:rsidRPr="00B33C64">
        <w:rPr>
          <w:sz w:val="24"/>
          <w:szCs w:val="24"/>
        </w:rPr>
        <w:t>speciálně u nápojů z citrusového ovoce, ve zmrzlině (rostlinné gumy, u nápojů z jiného ovoce</w:t>
      </w:r>
      <w:r>
        <w:rPr>
          <w:sz w:val="24"/>
          <w:szCs w:val="24"/>
        </w:rPr>
        <w:t xml:space="preserve"> </w:t>
      </w:r>
      <w:r w:rsidRPr="00B33C64">
        <w:rPr>
          <w:sz w:val="24"/>
          <w:szCs w:val="24"/>
        </w:rPr>
        <w:t>než citrusů se používá dřeň a slupky z citrusů).</w:t>
      </w:r>
    </w:p>
    <w:p w14:paraId="1D059168" w14:textId="77777777" w:rsidR="00175437" w:rsidRPr="00B33C64" w:rsidRDefault="00175437" w:rsidP="00175437">
      <w:pPr>
        <w:autoSpaceDE w:val="0"/>
        <w:autoSpaceDN w:val="0"/>
        <w:adjustRightInd w:val="0"/>
        <w:spacing w:line="360" w:lineRule="auto"/>
        <w:jc w:val="both"/>
        <w:rPr>
          <w:sz w:val="24"/>
          <w:szCs w:val="24"/>
        </w:rPr>
      </w:pPr>
      <w:r w:rsidRPr="00C260EB">
        <w:rPr>
          <w:b/>
          <w:bCs/>
          <w:i/>
          <w:iCs/>
          <w:sz w:val="24"/>
          <w:szCs w:val="24"/>
        </w:rPr>
        <w:t>j)</w:t>
      </w:r>
      <w:r w:rsidRPr="00B33C64">
        <w:rPr>
          <w:bCs/>
          <w:i/>
          <w:iCs/>
          <w:sz w:val="24"/>
          <w:szCs w:val="24"/>
        </w:rPr>
        <w:t xml:space="preserve"> </w:t>
      </w:r>
      <w:r w:rsidRPr="00C260EB">
        <w:rPr>
          <w:b/>
          <w:bCs/>
          <w:i/>
          <w:iCs/>
          <w:sz w:val="24"/>
          <w:szCs w:val="24"/>
        </w:rPr>
        <w:t>p</w:t>
      </w:r>
      <w:r w:rsidRPr="00C260EB">
        <w:rPr>
          <w:b/>
          <w:sz w:val="24"/>
          <w:szCs w:val="24"/>
        </w:rPr>
        <w:t>ě</w:t>
      </w:r>
      <w:r w:rsidRPr="00C260EB">
        <w:rPr>
          <w:b/>
          <w:bCs/>
          <w:i/>
          <w:iCs/>
          <w:sz w:val="24"/>
          <w:szCs w:val="24"/>
        </w:rPr>
        <w:t>notvorné látky</w:t>
      </w:r>
      <w:r w:rsidRPr="00B33C64">
        <w:rPr>
          <w:bCs/>
          <w:i/>
          <w:iCs/>
          <w:sz w:val="24"/>
          <w:szCs w:val="24"/>
        </w:rPr>
        <w:t xml:space="preserve"> </w:t>
      </w:r>
      <w:r w:rsidRPr="00B33C64">
        <w:rPr>
          <w:sz w:val="24"/>
          <w:szCs w:val="24"/>
        </w:rPr>
        <w:t xml:space="preserve"> umožňují vytvářet disperze plynných látek v kapalné či tuhé potravině</w:t>
      </w:r>
    </w:p>
    <w:p w14:paraId="79A806F6" w14:textId="77777777" w:rsidR="00175437" w:rsidRPr="00B33C64" w:rsidRDefault="00175437" w:rsidP="00175437">
      <w:pPr>
        <w:autoSpaceDE w:val="0"/>
        <w:autoSpaceDN w:val="0"/>
        <w:adjustRightInd w:val="0"/>
        <w:spacing w:line="360" w:lineRule="auto"/>
        <w:jc w:val="both"/>
        <w:rPr>
          <w:sz w:val="24"/>
          <w:szCs w:val="24"/>
        </w:rPr>
      </w:pPr>
      <w:r w:rsidRPr="00B33C64">
        <w:rPr>
          <w:sz w:val="24"/>
          <w:szCs w:val="24"/>
        </w:rPr>
        <w:t>(oxid dusnatý a uhličitý).</w:t>
      </w:r>
    </w:p>
    <w:p w14:paraId="3E2016CF" w14:textId="77777777" w:rsidR="00175437" w:rsidRPr="00B33C64" w:rsidRDefault="00175437" w:rsidP="00175437">
      <w:pPr>
        <w:autoSpaceDE w:val="0"/>
        <w:autoSpaceDN w:val="0"/>
        <w:adjustRightInd w:val="0"/>
        <w:spacing w:line="360" w:lineRule="auto"/>
        <w:jc w:val="both"/>
        <w:rPr>
          <w:sz w:val="24"/>
          <w:szCs w:val="24"/>
        </w:rPr>
      </w:pPr>
      <w:r w:rsidRPr="00C260EB">
        <w:rPr>
          <w:b/>
          <w:bCs/>
          <w:i/>
          <w:iCs/>
          <w:sz w:val="24"/>
          <w:szCs w:val="24"/>
        </w:rPr>
        <w:t>k) odp</w:t>
      </w:r>
      <w:r w:rsidRPr="00C260EB">
        <w:rPr>
          <w:b/>
          <w:sz w:val="24"/>
          <w:szCs w:val="24"/>
        </w:rPr>
        <w:t>ěň</w:t>
      </w:r>
      <w:r w:rsidRPr="00C260EB">
        <w:rPr>
          <w:b/>
          <w:bCs/>
          <w:i/>
          <w:iCs/>
          <w:sz w:val="24"/>
          <w:szCs w:val="24"/>
        </w:rPr>
        <w:t>ova</w:t>
      </w:r>
      <w:r w:rsidRPr="00C260EB">
        <w:rPr>
          <w:b/>
          <w:sz w:val="24"/>
          <w:szCs w:val="24"/>
        </w:rPr>
        <w:t>č</w:t>
      </w:r>
      <w:r w:rsidRPr="00C260EB">
        <w:rPr>
          <w:b/>
          <w:bCs/>
          <w:i/>
          <w:iCs/>
          <w:sz w:val="24"/>
          <w:szCs w:val="24"/>
        </w:rPr>
        <w:t>e</w:t>
      </w:r>
      <w:r w:rsidRPr="00B33C64">
        <w:rPr>
          <w:bCs/>
          <w:i/>
          <w:iCs/>
          <w:sz w:val="24"/>
          <w:szCs w:val="24"/>
        </w:rPr>
        <w:t xml:space="preserve"> </w:t>
      </w:r>
      <w:r w:rsidRPr="00B33C64">
        <w:rPr>
          <w:sz w:val="24"/>
          <w:szCs w:val="24"/>
        </w:rPr>
        <w:t>– zabraňují tvorbě pěny nebo snižují pěnění (silikonové oleje).</w:t>
      </w:r>
    </w:p>
    <w:p w14:paraId="7017DE62" w14:textId="77777777" w:rsidR="00175437" w:rsidRPr="00B33C64" w:rsidRDefault="00175437" w:rsidP="00175437">
      <w:pPr>
        <w:autoSpaceDE w:val="0"/>
        <w:autoSpaceDN w:val="0"/>
        <w:adjustRightInd w:val="0"/>
        <w:spacing w:line="360" w:lineRule="auto"/>
        <w:jc w:val="both"/>
        <w:rPr>
          <w:sz w:val="24"/>
          <w:szCs w:val="24"/>
        </w:rPr>
      </w:pPr>
      <w:r w:rsidRPr="00C260EB">
        <w:rPr>
          <w:b/>
          <w:bCs/>
          <w:i/>
          <w:iCs/>
          <w:sz w:val="24"/>
          <w:szCs w:val="24"/>
        </w:rPr>
        <w:t>l) mazadla a uvol</w:t>
      </w:r>
      <w:r w:rsidRPr="00C260EB">
        <w:rPr>
          <w:b/>
          <w:sz w:val="24"/>
          <w:szCs w:val="24"/>
        </w:rPr>
        <w:t>ň</w:t>
      </w:r>
      <w:r w:rsidRPr="00C260EB">
        <w:rPr>
          <w:b/>
          <w:bCs/>
          <w:i/>
          <w:iCs/>
          <w:sz w:val="24"/>
          <w:szCs w:val="24"/>
        </w:rPr>
        <w:t>ující látky</w:t>
      </w:r>
      <w:r w:rsidRPr="00B33C64">
        <w:rPr>
          <w:bCs/>
          <w:i/>
          <w:iCs/>
          <w:sz w:val="24"/>
          <w:szCs w:val="24"/>
        </w:rPr>
        <w:t xml:space="preserve"> </w:t>
      </w:r>
      <w:r w:rsidRPr="00B33C64">
        <w:rPr>
          <w:sz w:val="24"/>
          <w:szCs w:val="24"/>
        </w:rPr>
        <w:t>– aplikují se do výroku, na jeho povrch nebo na povrch</w:t>
      </w:r>
      <w:r>
        <w:rPr>
          <w:sz w:val="24"/>
          <w:szCs w:val="24"/>
        </w:rPr>
        <w:t xml:space="preserve"> </w:t>
      </w:r>
      <w:r w:rsidRPr="00B33C64">
        <w:rPr>
          <w:sz w:val="24"/>
          <w:szCs w:val="24"/>
        </w:rPr>
        <w:t>výrobního zařízení. Snižují vzájemnou přilnavost jednotlivých částí výrobků, lepivost na</w:t>
      </w:r>
      <w:r>
        <w:rPr>
          <w:sz w:val="24"/>
          <w:szCs w:val="24"/>
        </w:rPr>
        <w:t xml:space="preserve"> </w:t>
      </w:r>
      <w:r w:rsidRPr="00B33C64">
        <w:rPr>
          <w:sz w:val="24"/>
          <w:szCs w:val="24"/>
        </w:rPr>
        <w:t>obaly, výrobní zařízení, na zuby. Užívají se u dehydratované a mražené zeleniny (křemičitan</w:t>
      </w:r>
      <w:r>
        <w:rPr>
          <w:sz w:val="24"/>
          <w:szCs w:val="24"/>
        </w:rPr>
        <w:t xml:space="preserve"> </w:t>
      </w:r>
      <w:r w:rsidRPr="00B33C64">
        <w:rPr>
          <w:sz w:val="24"/>
          <w:szCs w:val="24"/>
        </w:rPr>
        <w:t>hořečnatý), u cukrovinek a žvýkaček (škrob), u sušeného mléka, plátkových sýrů, těstovin</w:t>
      </w:r>
      <w:r>
        <w:rPr>
          <w:sz w:val="24"/>
          <w:szCs w:val="24"/>
        </w:rPr>
        <w:t xml:space="preserve"> </w:t>
      </w:r>
      <w:r w:rsidRPr="00B33C64">
        <w:rPr>
          <w:sz w:val="24"/>
          <w:szCs w:val="24"/>
        </w:rPr>
        <w:t>(</w:t>
      </w:r>
      <w:proofErr w:type="spellStart"/>
      <w:r w:rsidRPr="00B33C64">
        <w:rPr>
          <w:sz w:val="24"/>
          <w:szCs w:val="24"/>
        </w:rPr>
        <w:t>monoacylglyceroly</w:t>
      </w:r>
      <w:proofErr w:type="spellEnd"/>
      <w:r w:rsidRPr="00B33C64">
        <w:rPr>
          <w:sz w:val="24"/>
          <w:szCs w:val="24"/>
        </w:rPr>
        <w:t>). Pro snížení lepivosti na výrobní zařízení se užívají oleje a lecitin.</w:t>
      </w:r>
    </w:p>
    <w:p w14:paraId="5EBB57FA" w14:textId="77777777" w:rsidR="00175437" w:rsidRDefault="00175437" w:rsidP="00175437">
      <w:pPr>
        <w:autoSpaceDE w:val="0"/>
        <w:autoSpaceDN w:val="0"/>
        <w:adjustRightInd w:val="0"/>
        <w:spacing w:line="360" w:lineRule="auto"/>
        <w:jc w:val="both"/>
        <w:rPr>
          <w:bCs/>
          <w:sz w:val="24"/>
          <w:szCs w:val="24"/>
        </w:rPr>
      </w:pPr>
    </w:p>
    <w:p w14:paraId="542AEDC2" w14:textId="77777777" w:rsidR="00175437" w:rsidRDefault="00175437" w:rsidP="00175437">
      <w:pPr>
        <w:numPr>
          <w:ilvl w:val="0"/>
          <w:numId w:val="17"/>
        </w:numPr>
        <w:autoSpaceDE w:val="0"/>
        <w:autoSpaceDN w:val="0"/>
        <w:adjustRightInd w:val="0"/>
        <w:spacing w:line="360" w:lineRule="auto"/>
        <w:jc w:val="both"/>
        <w:rPr>
          <w:bCs/>
          <w:sz w:val="24"/>
          <w:szCs w:val="24"/>
        </w:rPr>
      </w:pPr>
      <w:r w:rsidRPr="00C260EB">
        <w:rPr>
          <w:b/>
          <w:bCs/>
          <w:sz w:val="24"/>
          <w:szCs w:val="24"/>
        </w:rPr>
        <w:t>Enzymy</w:t>
      </w:r>
      <w:r w:rsidRPr="00B33C64">
        <w:rPr>
          <w:bCs/>
          <w:sz w:val="24"/>
          <w:szCs w:val="24"/>
        </w:rPr>
        <w:t xml:space="preserve"> </w:t>
      </w:r>
    </w:p>
    <w:p w14:paraId="0DF00073" w14:textId="77777777" w:rsidR="00175437" w:rsidRDefault="00175437" w:rsidP="00175437">
      <w:pPr>
        <w:autoSpaceDE w:val="0"/>
        <w:autoSpaceDN w:val="0"/>
        <w:adjustRightInd w:val="0"/>
        <w:spacing w:line="360" w:lineRule="auto"/>
        <w:jc w:val="both"/>
        <w:rPr>
          <w:sz w:val="24"/>
          <w:szCs w:val="24"/>
        </w:rPr>
      </w:pPr>
      <w:r>
        <w:rPr>
          <w:bCs/>
          <w:sz w:val="24"/>
          <w:szCs w:val="24"/>
        </w:rPr>
        <w:lastRenderedPageBreak/>
        <w:t>Ú</w:t>
      </w:r>
      <w:r w:rsidRPr="00B33C64">
        <w:rPr>
          <w:sz w:val="24"/>
          <w:szCs w:val="24"/>
        </w:rPr>
        <w:t>čelem doplňku enzymů do potravinářských výrobků je zlepšení stravitelnosti a</w:t>
      </w:r>
      <w:r>
        <w:rPr>
          <w:sz w:val="24"/>
          <w:szCs w:val="24"/>
        </w:rPr>
        <w:t xml:space="preserve"> </w:t>
      </w:r>
      <w:r w:rsidRPr="00B33C64">
        <w:rPr>
          <w:sz w:val="24"/>
          <w:szCs w:val="24"/>
        </w:rPr>
        <w:t>vyšší využitelnost živin, které by jinak lidský organismus nebyl schopen trávit a nebo jen</w:t>
      </w:r>
      <w:r>
        <w:rPr>
          <w:sz w:val="24"/>
          <w:szCs w:val="24"/>
        </w:rPr>
        <w:t xml:space="preserve"> </w:t>
      </w:r>
      <w:r w:rsidRPr="00B33C64">
        <w:rPr>
          <w:sz w:val="24"/>
          <w:szCs w:val="24"/>
        </w:rPr>
        <w:t>nedostatečně. Některé enzymy se mohou využívat i jako čiřidla.</w:t>
      </w:r>
    </w:p>
    <w:p w14:paraId="4B4DEE81" w14:textId="77777777" w:rsidR="00175437" w:rsidRPr="00B33C64" w:rsidRDefault="00175437" w:rsidP="00175437">
      <w:pPr>
        <w:autoSpaceDE w:val="0"/>
        <w:autoSpaceDN w:val="0"/>
        <w:adjustRightInd w:val="0"/>
        <w:spacing w:line="360" w:lineRule="auto"/>
        <w:jc w:val="both"/>
        <w:rPr>
          <w:sz w:val="24"/>
          <w:szCs w:val="24"/>
        </w:rPr>
      </w:pPr>
    </w:p>
    <w:p w14:paraId="07C3A395" w14:textId="77777777" w:rsidR="00175437" w:rsidRDefault="00175437" w:rsidP="00175437">
      <w:pPr>
        <w:autoSpaceDE w:val="0"/>
        <w:autoSpaceDN w:val="0"/>
        <w:adjustRightInd w:val="0"/>
        <w:spacing w:line="360" w:lineRule="auto"/>
        <w:jc w:val="both"/>
        <w:rPr>
          <w:b/>
          <w:bCs/>
          <w:sz w:val="24"/>
          <w:szCs w:val="24"/>
        </w:rPr>
      </w:pPr>
      <w:r w:rsidRPr="00C260EB">
        <w:rPr>
          <w:b/>
          <w:bCs/>
          <w:sz w:val="24"/>
          <w:szCs w:val="24"/>
        </w:rPr>
        <w:t>6. Katalyzátory</w:t>
      </w:r>
    </w:p>
    <w:p w14:paraId="77674100" w14:textId="77777777" w:rsidR="00175437" w:rsidRPr="00B33C64" w:rsidRDefault="00175437" w:rsidP="00175437">
      <w:pPr>
        <w:autoSpaceDE w:val="0"/>
        <w:autoSpaceDN w:val="0"/>
        <w:adjustRightInd w:val="0"/>
        <w:spacing w:line="360" w:lineRule="auto"/>
        <w:jc w:val="both"/>
        <w:rPr>
          <w:sz w:val="24"/>
          <w:szCs w:val="24"/>
        </w:rPr>
      </w:pPr>
      <w:r>
        <w:rPr>
          <w:b/>
          <w:bCs/>
          <w:sz w:val="24"/>
          <w:szCs w:val="24"/>
        </w:rPr>
        <w:t>U</w:t>
      </w:r>
      <w:r w:rsidRPr="00B33C64">
        <w:rPr>
          <w:sz w:val="24"/>
          <w:szCs w:val="24"/>
        </w:rPr>
        <w:t>rychlují chemické reakce do kterých sami nevstupují. Používají se v</w:t>
      </w:r>
      <w:r>
        <w:rPr>
          <w:sz w:val="24"/>
          <w:szCs w:val="24"/>
        </w:rPr>
        <w:t xml:space="preserve"> </w:t>
      </w:r>
      <w:r w:rsidRPr="00B33C64">
        <w:rPr>
          <w:sz w:val="24"/>
          <w:szCs w:val="24"/>
        </w:rPr>
        <w:t>malém množství.</w:t>
      </w:r>
    </w:p>
    <w:p w14:paraId="4F358DD7" w14:textId="77777777" w:rsidR="00175437" w:rsidRPr="00B33C64" w:rsidRDefault="00175437" w:rsidP="00175437">
      <w:pPr>
        <w:autoSpaceDE w:val="0"/>
        <w:autoSpaceDN w:val="0"/>
        <w:adjustRightInd w:val="0"/>
        <w:spacing w:line="360" w:lineRule="auto"/>
        <w:jc w:val="both"/>
        <w:rPr>
          <w:sz w:val="24"/>
          <w:szCs w:val="24"/>
        </w:rPr>
      </w:pPr>
      <w:r w:rsidRPr="00120CF7">
        <w:rPr>
          <w:b/>
          <w:bCs/>
          <w:sz w:val="24"/>
          <w:szCs w:val="24"/>
        </w:rPr>
        <w:t xml:space="preserve">7. </w:t>
      </w:r>
      <w:proofErr w:type="spellStart"/>
      <w:r w:rsidRPr="00120CF7">
        <w:rPr>
          <w:b/>
          <w:bCs/>
          <w:sz w:val="24"/>
          <w:szCs w:val="24"/>
        </w:rPr>
        <w:t>Propelanty</w:t>
      </w:r>
      <w:proofErr w:type="spellEnd"/>
      <w:r w:rsidRPr="00B33C64">
        <w:rPr>
          <w:bCs/>
          <w:sz w:val="24"/>
          <w:szCs w:val="24"/>
        </w:rPr>
        <w:t xml:space="preserve"> </w:t>
      </w:r>
      <w:r>
        <w:rPr>
          <w:bCs/>
          <w:sz w:val="24"/>
          <w:szCs w:val="24"/>
        </w:rPr>
        <w:t>jsou</w:t>
      </w:r>
      <w:r w:rsidRPr="00B33C64">
        <w:rPr>
          <w:bCs/>
          <w:i/>
          <w:iCs/>
          <w:sz w:val="24"/>
          <w:szCs w:val="24"/>
        </w:rPr>
        <w:t xml:space="preserve"> </w:t>
      </w:r>
      <w:r w:rsidRPr="00B33C64">
        <w:rPr>
          <w:sz w:val="24"/>
          <w:szCs w:val="24"/>
        </w:rPr>
        <w:t>látky, které vytlačují potravinu z obalu nebo umožňují vznik pěny. Pro</w:t>
      </w:r>
    </w:p>
    <w:p w14:paraId="548F6039" w14:textId="77777777" w:rsidR="00175437" w:rsidRPr="00B33C64" w:rsidRDefault="00175437" w:rsidP="00175437">
      <w:pPr>
        <w:autoSpaceDE w:val="0"/>
        <w:autoSpaceDN w:val="0"/>
        <w:adjustRightInd w:val="0"/>
        <w:spacing w:line="360" w:lineRule="auto"/>
        <w:jc w:val="both"/>
        <w:rPr>
          <w:sz w:val="24"/>
          <w:szCs w:val="24"/>
        </w:rPr>
      </w:pPr>
      <w:r w:rsidRPr="00B33C64">
        <w:rPr>
          <w:sz w:val="24"/>
          <w:szCs w:val="24"/>
        </w:rPr>
        <w:t>šlehačku a jiné mléčné výrobky se užívá oxid dusný.</w:t>
      </w:r>
    </w:p>
    <w:p w14:paraId="1B6B52DC" w14:textId="77777777" w:rsidR="00175437" w:rsidRPr="00B33C64" w:rsidRDefault="00175437" w:rsidP="00175437">
      <w:pPr>
        <w:autoSpaceDE w:val="0"/>
        <w:autoSpaceDN w:val="0"/>
        <w:adjustRightInd w:val="0"/>
        <w:spacing w:line="360" w:lineRule="auto"/>
        <w:jc w:val="both"/>
        <w:rPr>
          <w:sz w:val="24"/>
          <w:szCs w:val="24"/>
        </w:rPr>
      </w:pPr>
      <w:r w:rsidRPr="00120CF7">
        <w:rPr>
          <w:b/>
          <w:bCs/>
          <w:sz w:val="24"/>
          <w:szCs w:val="24"/>
        </w:rPr>
        <w:t>8. Rozpoušt</w:t>
      </w:r>
      <w:r w:rsidRPr="00120CF7">
        <w:rPr>
          <w:b/>
          <w:sz w:val="24"/>
          <w:szCs w:val="24"/>
        </w:rPr>
        <w:t>ě</w:t>
      </w:r>
      <w:r w:rsidRPr="00120CF7">
        <w:rPr>
          <w:b/>
          <w:bCs/>
          <w:sz w:val="24"/>
          <w:szCs w:val="24"/>
        </w:rPr>
        <w:t>dla</w:t>
      </w:r>
      <w:r w:rsidRPr="00B33C64">
        <w:rPr>
          <w:bCs/>
          <w:sz w:val="24"/>
          <w:szCs w:val="24"/>
        </w:rPr>
        <w:t xml:space="preserve"> </w:t>
      </w:r>
      <w:r>
        <w:rPr>
          <w:bCs/>
          <w:sz w:val="24"/>
          <w:szCs w:val="24"/>
        </w:rPr>
        <w:t>jsou</w:t>
      </w:r>
      <w:r w:rsidRPr="00B33C64">
        <w:rPr>
          <w:bCs/>
          <w:sz w:val="24"/>
          <w:szCs w:val="24"/>
        </w:rPr>
        <w:t xml:space="preserve"> </w:t>
      </w:r>
      <w:r w:rsidRPr="00B33C64">
        <w:rPr>
          <w:sz w:val="24"/>
          <w:szCs w:val="24"/>
        </w:rPr>
        <w:t>přídatné látky, které umožňují extrakci žádoucích látek, jejich rozpouštění</w:t>
      </w:r>
      <w:r>
        <w:rPr>
          <w:sz w:val="24"/>
          <w:szCs w:val="24"/>
        </w:rPr>
        <w:t xml:space="preserve"> </w:t>
      </w:r>
      <w:r w:rsidRPr="00B33C64">
        <w:rPr>
          <w:sz w:val="24"/>
          <w:szCs w:val="24"/>
        </w:rPr>
        <w:t>a ředění. Slouží také jako nosiče aromatických látek. Pro extrakci chmele, kávy, čaje a koření</w:t>
      </w:r>
      <w:r>
        <w:rPr>
          <w:sz w:val="24"/>
          <w:szCs w:val="24"/>
        </w:rPr>
        <w:t xml:space="preserve"> </w:t>
      </w:r>
      <w:r w:rsidRPr="00B33C64">
        <w:rPr>
          <w:sz w:val="24"/>
          <w:szCs w:val="24"/>
        </w:rPr>
        <w:t xml:space="preserve">se </w:t>
      </w:r>
      <w:proofErr w:type="spellStart"/>
      <w:r w:rsidRPr="00B33C64">
        <w:rPr>
          <w:sz w:val="24"/>
          <w:szCs w:val="24"/>
        </w:rPr>
        <w:t>nejčatěji</w:t>
      </w:r>
      <w:proofErr w:type="spellEnd"/>
      <w:r w:rsidRPr="00B33C64">
        <w:rPr>
          <w:sz w:val="24"/>
          <w:szCs w:val="24"/>
        </w:rPr>
        <w:t xml:space="preserve"> používá hexan, aceton, </w:t>
      </w:r>
      <w:proofErr w:type="spellStart"/>
      <w:r w:rsidRPr="00B33C64">
        <w:rPr>
          <w:sz w:val="24"/>
          <w:szCs w:val="24"/>
        </w:rPr>
        <w:t>dichlormethan</w:t>
      </w:r>
      <w:proofErr w:type="spellEnd"/>
      <w:r w:rsidRPr="00B33C64">
        <w:rPr>
          <w:sz w:val="24"/>
          <w:szCs w:val="24"/>
        </w:rPr>
        <w:t xml:space="preserve"> a </w:t>
      </w:r>
      <w:proofErr w:type="spellStart"/>
      <w:r w:rsidRPr="00B33C64">
        <w:rPr>
          <w:sz w:val="24"/>
          <w:szCs w:val="24"/>
        </w:rPr>
        <w:t>trichlorethylen</w:t>
      </w:r>
      <w:proofErr w:type="spellEnd"/>
      <w:r w:rsidRPr="00B33C64">
        <w:rPr>
          <w:sz w:val="24"/>
          <w:szCs w:val="24"/>
        </w:rPr>
        <w:t>. Jako rozpouštědla a</w:t>
      </w:r>
      <w:r>
        <w:rPr>
          <w:sz w:val="24"/>
          <w:szCs w:val="24"/>
        </w:rPr>
        <w:t xml:space="preserve"> </w:t>
      </w:r>
      <w:r w:rsidRPr="00B33C64">
        <w:rPr>
          <w:sz w:val="24"/>
          <w:szCs w:val="24"/>
        </w:rPr>
        <w:t>nosiče aromatických látek se u cukrovinek používá etanol. Dále se mohou používat</w:t>
      </w:r>
      <w:r>
        <w:rPr>
          <w:sz w:val="24"/>
          <w:szCs w:val="24"/>
        </w:rPr>
        <w:t xml:space="preserve"> </w:t>
      </w:r>
      <w:proofErr w:type="spellStart"/>
      <w:r w:rsidRPr="00B33C64">
        <w:rPr>
          <w:sz w:val="24"/>
          <w:szCs w:val="24"/>
        </w:rPr>
        <w:t>monoacylglyceroly</w:t>
      </w:r>
      <w:proofErr w:type="spellEnd"/>
      <w:r w:rsidRPr="00B33C64">
        <w:rPr>
          <w:sz w:val="24"/>
          <w:szCs w:val="24"/>
        </w:rPr>
        <w:t xml:space="preserve"> a </w:t>
      </w:r>
      <w:proofErr w:type="spellStart"/>
      <w:r w:rsidRPr="00B33C64">
        <w:rPr>
          <w:sz w:val="24"/>
          <w:szCs w:val="24"/>
        </w:rPr>
        <w:t>polyoly</w:t>
      </w:r>
      <w:proofErr w:type="spellEnd"/>
      <w:r w:rsidRPr="00B33C64">
        <w:rPr>
          <w:sz w:val="24"/>
          <w:szCs w:val="24"/>
        </w:rPr>
        <w:t>.</w:t>
      </w:r>
    </w:p>
    <w:p w14:paraId="7F5687D4" w14:textId="77777777" w:rsidR="00175437" w:rsidRPr="00B33C64" w:rsidRDefault="00175437" w:rsidP="00175437">
      <w:pPr>
        <w:spacing w:line="360" w:lineRule="auto"/>
        <w:jc w:val="both"/>
        <w:rPr>
          <w:sz w:val="24"/>
          <w:szCs w:val="24"/>
        </w:rPr>
      </w:pPr>
    </w:p>
    <w:p w14:paraId="35A5BBEA" w14:textId="77777777" w:rsidR="00175437" w:rsidRPr="00B33C64" w:rsidRDefault="00175437" w:rsidP="00175437">
      <w:pPr>
        <w:numPr>
          <w:ilvl w:val="1"/>
          <w:numId w:val="27"/>
        </w:numPr>
        <w:autoSpaceDE w:val="0"/>
        <w:autoSpaceDN w:val="0"/>
        <w:adjustRightInd w:val="0"/>
        <w:spacing w:line="360" w:lineRule="auto"/>
        <w:ind w:left="720"/>
        <w:jc w:val="both"/>
        <w:rPr>
          <w:rFonts w:ascii="Book Antiqua" w:hAnsi="Book Antiqua"/>
          <w:b/>
          <w:bCs/>
          <w:sz w:val="24"/>
          <w:szCs w:val="24"/>
        </w:rPr>
      </w:pPr>
      <w:r>
        <w:rPr>
          <w:rFonts w:ascii="Book Antiqua" w:hAnsi="Book Antiqua"/>
          <w:b/>
          <w:bCs/>
          <w:sz w:val="24"/>
          <w:szCs w:val="24"/>
        </w:rPr>
        <w:t>Kontaminanty</w:t>
      </w:r>
    </w:p>
    <w:p w14:paraId="3226C910" w14:textId="77777777" w:rsidR="00175437" w:rsidRPr="00B33C64" w:rsidRDefault="00175437" w:rsidP="00175437">
      <w:pPr>
        <w:spacing w:line="360" w:lineRule="auto"/>
        <w:jc w:val="both"/>
        <w:rPr>
          <w:sz w:val="24"/>
          <w:szCs w:val="24"/>
        </w:rPr>
      </w:pPr>
      <w:r w:rsidRPr="00B33C64">
        <w:rPr>
          <w:rStyle w:val="Siln"/>
          <w:b w:val="0"/>
          <w:bCs w:val="0"/>
          <w:sz w:val="24"/>
          <w:szCs w:val="24"/>
        </w:rPr>
        <w:t>Původ chemických kontaminantů</w:t>
      </w:r>
      <w:r>
        <w:rPr>
          <w:rStyle w:val="Siln"/>
          <w:b w:val="0"/>
          <w:bCs w:val="0"/>
          <w:sz w:val="24"/>
          <w:szCs w:val="24"/>
        </w:rPr>
        <w:t xml:space="preserve"> pochází</w:t>
      </w:r>
    </w:p>
    <w:p w14:paraId="14FC487A" w14:textId="77777777" w:rsidR="00175437" w:rsidRPr="00120CF7" w:rsidRDefault="00175437" w:rsidP="00175437">
      <w:pPr>
        <w:spacing w:line="360" w:lineRule="auto"/>
        <w:jc w:val="both"/>
        <w:rPr>
          <w:b/>
          <w:sz w:val="24"/>
          <w:szCs w:val="24"/>
        </w:rPr>
      </w:pPr>
      <w:r w:rsidRPr="00120CF7">
        <w:rPr>
          <w:b/>
          <w:sz w:val="24"/>
          <w:szCs w:val="24"/>
        </w:rPr>
        <w:t xml:space="preserve">a) </w:t>
      </w:r>
      <w:r w:rsidRPr="00120CF7">
        <w:rPr>
          <w:rStyle w:val="a"/>
          <w:b/>
          <w:bCs/>
          <w:szCs w:val="24"/>
        </w:rPr>
        <w:t>Ze zemědělské produkce</w:t>
      </w:r>
    </w:p>
    <w:p w14:paraId="2D7525BF" w14:textId="77777777" w:rsidR="00175437" w:rsidRPr="00B33C64" w:rsidRDefault="00175437" w:rsidP="00175437">
      <w:pPr>
        <w:spacing w:line="360" w:lineRule="auto"/>
        <w:jc w:val="both"/>
        <w:rPr>
          <w:sz w:val="24"/>
          <w:szCs w:val="24"/>
        </w:rPr>
      </w:pPr>
      <w:r w:rsidRPr="00B33C64">
        <w:rPr>
          <w:sz w:val="24"/>
          <w:szCs w:val="24"/>
        </w:rPr>
        <w:t xml:space="preserve">Zdrojem mohou být </w:t>
      </w:r>
      <w:r w:rsidRPr="00B33C64">
        <w:rPr>
          <w:rStyle w:val="a"/>
          <w:bCs/>
          <w:szCs w:val="24"/>
        </w:rPr>
        <w:t>pesticidy</w:t>
      </w:r>
      <w:r w:rsidRPr="00B33C64">
        <w:rPr>
          <w:rStyle w:val="Siln"/>
          <w:b w:val="0"/>
          <w:sz w:val="24"/>
          <w:szCs w:val="24"/>
        </w:rPr>
        <w:t xml:space="preserve">, </w:t>
      </w:r>
      <w:r w:rsidRPr="00B33C64">
        <w:rPr>
          <w:sz w:val="24"/>
          <w:szCs w:val="24"/>
        </w:rPr>
        <w:t xml:space="preserve">které se mohou objevit v rostlinných, ale i živočišných potravinách (po zkrmování kontaminovaných krmiv) nebo </w:t>
      </w:r>
      <w:r w:rsidRPr="00B33C64">
        <w:rPr>
          <w:rStyle w:val="a"/>
          <w:bCs/>
          <w:szCs w:val="24"/>
        </w:rPr>
        <w:t>veterinární léčiva</w:t>
      </w:r>
      <w:r w:rsidRPr="00B33C64">
        <w:rPr>
          <w:rStyle w:val="Siln"/>
          <w:b w:val="0"/>
          <w:sz w:val="24"/>
          <w:szCs w:val="24"/>
        </w:rPr>
        <w:t xml:space="preserve"> </w:t>
      </w:r>
      <w:r w:rsidRPr="00B33C64">
        <w:rPr>
          <w:sz w:val="24"/>
          <w:szCs w:val="24"/>
        </w:rPr>
        <w:t>nebo</w:t>
      </w:r>
      <w:r w:rsidRPr="00B33C64">
        <w:rPr>
          <w:rStyle w:val="Siln"/>
          <w:b w:val="0"/>
          <w:sz w:val="24"/>
          <w:szCs w:val="24"/>
        </w:rPr>
        <w:t xml:space="preserve"> </w:t>
      </w:r>
      <w:r w:rsidRPr="00B33C64">
        <w:rPr>
          <w:rStyle w:val="a"/>
          <w:bCs/>
          <w:szCs w:val="24"/>
        </w:rPr>
        <w:t xml:space="preserve">hnojiva </w:t>
      </w:r>
      <w:r w:rsidRPr="00B33C64">
        <w:rPr>
          <w:sz w:val="24"/>
          <w:szCs w:val="24"/>
        </w:rPr>
        <w:t xml:space="preserve">(např. dusičnany vznikající v rostlinách z dusíku ze statkových i umělých hnojiv). </w:t>
      </w:r>
    </w:p>
    <w:p w14:paraId="0235D76C" w14:textId="77777777" w:rsidR="00175437" w:rsidRPr="00120CF7" w:rsidRDefault="00175437" w:rsidP="00175437">
      <w:pPr>
        <w:spacing w:line="360" w:lineRule="auto"/>
        <w:jc w:val="both"/>
        <w:rPr>
          <w:b/>
          <w:sz w:val="24"/>
          <w:szCs w:val="24"/>
        </w:rPr>
      </w:pPr>
      <w:r w:rsidRPr="00120CF7">
        <w:rPr>
          <w:b/>
          <w:sz w:val="24"/>
          <w:szCs w:val="24"/>
        </w:rPr>
        <w:t xml:space="preserve">b) </w:t>
      </w:r>
      <w:r w:rsidRPr="00120CF7">
        <w:rPr>
          <w:rStyle w:val="a"/>
          <w:b/>
          <w:bCs/>
          <w:szCs w:val="24"/>
        </w:rPr>
        <w:t>Z průmyslu a dopravy</w:t>
      </w:r>
    </w:p>
    <w:p w14:paraId="66960533" w14:textId="77777777" w:rsidR="00175437" w:rsidRPr="00B33C64" w:rsidRDefault="00175437" w:rsidP="00175437">
      <w:pPr>
        <w:spacing w:line="360" w:lineRule="auto"/>
        <w:jc w:val="both"/>
        <w:rPr>
          <w:sz w:val="24"/>
          <w:szCs w:val="24"/>
        </w:rPr>
      </w:pPr>
      <w:r w:rsidRPr="00B33C64">
        <w:rPr>
          <w:sz w:val="24"/>
          <w:szCs w:val="24"/>
        </w:rPr>
        <w:t xml:space="preserve">Vážným zdrojem znečištění jsou </w:t>
      </w:r>
      <w:r w:rsidRPr="00B33C64">
        <w:rPr>
          <w:rStyle w:val="Siln"/>
          <w:b w:val="0"/>
          <w:sz w:val="24"/>
          <w:szCs w:val="24"/>
        </w:rPr>
        <w:t>průmyslové odpady a exhaláty</w:t>
      </w:r>
      <w:r w:rsidRPr="00B33C64">
        <w:rPr>
          <w:sz w:val="24"/>
          <w:szCs w:val="24"/>
        </w:rPr>
        <w:t xml:space="preserve"> a např. </w:t>
      </w:r>
      <w:r w:rsidRPr="00B33C64">
        <w:rPr>
          <w:rStyle w:val="Siln"/>
          <w:b w:val="0"/>
          <w:sz w:val="24"/>
          <w:szCs w:val="24"/>
        </w:rPr>
        <w:t xml:space="preserve">emise z výfukových plynů </w:t>
      </w:r>
      <w:r w:rsidRPr="00B33C64">
        <w:rPr>
          <w:sz w:val="24"/>
          <w:szCs w:val="24"/>
        </w:rPr>
        <w:t>(</w:t>
      </w:r>
      <w:r w:rsidRPr="00B33C64">
        <w:rPr>
          <w:rStyle w:val="a"/>
          <w:szCs w:val="24"/>
        </w:rPr>
        <w:t xml:space="preserve">viz </w:t>
      </w:r>
      <w:hyperlink r:id="rId5" w:history="1">
        <w:r w:rsidRPr="00B33C64">
          <w:rPr>
            <w:rStyle w:val="Hypertextovodkaz"/>
            <w:i/>
            <w:iCs/>
            <w:sz w:val="24"/>
            <w:szCs w:val="24"/>
          </w:rPr>
          <w:t>dioxiny a furany</w:t>
        </w:r>
      </w:hyperlink>
      <w:r w:rsidRPr="00B33C64">
        <w:rPr>
          <w:rStyle w:val="a"/>
          <w:szCs w:val="24"/>
        </w:rPr>
        <w:t xml:space="preserve">, </w:t>
      </w:r>
      <w:hyperlink r:id="rId6" w:history="1">
        <w:r w:rsidRPr="00B33C64">
          <w:rPr>
            <w:rStyle w:val="Hypertextovodkaz"/>
            <w:i/>
            <w:iCs/>
            <w:sz w:val="24"/>
            <w:szCs w:val="24"/>
          </w:rPr>
          <w:t>polychlorované bifenyly</w:t>
        </w:r>
      </w:hyperlink>
      <w:r w:rsidRPr="00B33C64">
        <w:rPr>
          <w:rStyle w:val="a"/>
          <w:szCs w:val="24"/>
        </w:rPr>
        <w:t xml:space="preserve">, </w:t>
      </w:r>
      <w:hyperlink r:id="rId7" w:history="1">
        <w:r w:rsidRPr="00B33C64">
          <w:rPr>
            <w:rStyle w:val="Hypertextovodkaz"/>
            <w:i/>
            <w:iCs/>
            <w:sz w:val="24"/>
            <w:szCs w:val="24"/>
          </w:rPr>
          <w:t>těžké kovy</w:t>
        </w:r>
      </w:hyperlink>
      <w:r w:rsidRPr="00B33C64">
        <w:rPr>
          <w:rStyle w:val="a"/>
          <w:szCs w:val="24"/>
        </w:rPr>
        <w:t>).</w:t>
      </w:r>
    </w:p>
    <w:p w14:paraId="245273DC" w14:textId="77777777" w:rsidR="00175437" w:rsidRPr="00120CF7" w:rsidRDefault="00175437" w:rsidP="00175437">
      <w:pPr>
        <w:spacing w:line="360" w:lineRule="auto"/>
        <w:jc w:val="both"/>
        <w:rPr>
          <w:b/>
          <w:sz w:val="24"/>
          <w:szCs w:val="24"/>
        </w:rPr>
      </w:pPr>
      <w:r w:rsidRPr="00120CF7">
        <w:rPr>
          <w:b/>
          <w:sz w:val="24"/>
          <w:szCs w:val="24"/>
        </w:rPr>
        <w:t xml:space="preserve">c) </w:t>
      </w:r>
      <w:r w:rsidRPr="00120CF7">
        <w:rPr>
          <w:rStyle w:val="a"/>
          <w:b/>
          <w:bCs/>
          <w:szCs w:val="24"/>
        </w:rPr>
        <w:t>Z kontaminace při výrobě a skladování</w:t>
      </w:r>
    </w:p>
    <w:p w14:paraId="0A3392D8" w14:textId="77777777" w:rsidR="00175437" w:rsidRPr="00B33C64" w:rsidRDefault="00175437" w:rsidP="00175437">
      <w:pPr>
        <w:spacing w:line="360" w:lineRule="auto"/>
        <w:jc w:val="both"/>
        <w:rPr>
          <w:sz w:val="24"/>
          <w:szCs w:val="24"/>
        </w:rPr>
      </w:pPr>
      <w:r w:rsidRPr="00B33C64">
        <w:rPr>
          <w:sz w:val="24"/>
          <w:szCs w:val="24"/>
        </w:rPr>
        <w:t xml:space="preserve">Při styku s povrchem strojního zařízení, nádrží a obalů při výrobě a skladování (z laků, pryskyřic, plastů, desinfekčních prostředků, </w:t>
      </w:r>
      <w:proofErr w:type="spellStart"/>
      <w:r w:rsidRPr="00B33C64">
        <w:rPr>
          <w:sz w:val="24"/>
          <w:szCs w:val="24"/>
        </w:rPr>
        <w:t>fumigantů</w:t>
      </w:r>
      <w:proofErr w:type="spellEnd"/>
      <w:r w:rsidRPr="00B33C64">
        <w:rPr>
          <w:sz w:val="24"/>
          <w:szCs w:val="24"/>
        </w:rPr>
        <w:t xml:space="preserve"> apod.) přecházejí určité látky do potravin.</w:t>
      </w:r>
    </w:p>
    <w:p w14:paraId="77952CBA" w14:textId="77777777" w:rsidR="00175437" w:rsidRDefault="00175437" w:rsidP="00175437">
      <w:pPr>
        <w:spacing w:line="360" w:lineRule="auto"/>
        <w:jc w:val="both"/>
        <w:rPr>
          <w:sz w:val="24"/>
          <w:szCs w:val="24"/>
        </w:rPr>
      </w:pPr>
      <w:r w:rsidRPr="00B33C64">
        <w:rPr>
          <w:sz w:val="24"/>
          <w:szCs w:val="24"/>
        </w:rPr>
        <w:t xml:space="preserve">Některé chemické kontaminanty mohou vznikat </w:t>
      </w:r>
      <w:r w:rsidRPr="00B33C64">
        <w:rPr>
          <w:rStyle w:val="Siln"/>
          <w:b w:val="0"/>
          <w:sz w:val="24"/>
          <w:szCs w:val="24"/>
        </w:rPr>
        <w:t>v důsledku chemických nebo fyzikálních zásahů při zpracování</w:t>
      </w:r>
      <w:r w:rsidRPr="00B33C64">
        <w:rPr>
          <w:sz w:val="24"/>
          <w:szCs w:val="24"/>
        </w:rPr>
        <w:t xml:space="preserve"> </w:t>
      </w:r>
      <w:r w:rsidRPr="00B33C64">
        <w:rPr>
          <w:rStyle w:val="Siln"/>
          <w:b w:val="0"/>
          <w:sz w:val="24"/>
          <w:szCs w:val="24"/>
        </w:rPr>
        <w:t>potravin</w:t>
      </w:r>
      <w:r w:rsidRPr="00B33C64">
        <w:rPr>
          <w:sz w:val="24"/>
          <w:szCs w:val="24"/>
        </w:rPr>
        <w:t xml:space="preserve"> - např. při extrakci rozpouštědly, při teplotním zásahu (např. pražení, smažení nebo uzení, viz „</w:t>
      </w:r>
      <w:hyperlink r:id="rId8" w:history="1">
        <w:r w:rsidRPr="00B33C64">
          <w:rPr>
            <w:rStyle w:val="Hypertextovodkaz"/>
            <w:sz w:val="24"/>
            <w:szCs w:val="24"/>
          </w:rPr>
          <w:t>akrylamid</w:t>
        </w:r>
      </w:hyperlink>
      <w:r w:rsidRPr="00B33C64">
        <w:rPr>
          <w:sz w:val="24"/>
          <w:szCs w:val="24"/>
        </w:rPr>
        <w:t>“ či „</w:t>
      </w:r>
      <w:proofErr w:type="spellStart"/>
      <w:r w:rsidRPr="00B33C64">
        <w:rPr>
          <w:sz w:val="24"/>
          <w:szCs w:val="24"/>
        </w:rPr>
        <w:fldChar w:fldCharType="begin"/>
      </w:r>
      <w:r w:rsidRPr="00B33C64">
        <w:rPr>
          <w:sz w:val="24"/>
          <w:szCs w:val="24"/>
        </w:rPr>
        <w:instrText xml:space="preserve"> HYPERLINK "http://www.agronavigator.cz/az/vis.aspx?id=76653" </w:instrText>
      </w:r>
      <w:r w:rsidRPr="00B33C64">
        <w:rPr>
          <w:sz w:val="24"/>
          <w:szCs w:val="24"/>
        </w:rPr>
        <w:fldChar w:fldCharType="separate"/>
      </w:r>
      <w:r w:rsidRPr="00B33C64">
        <w:rPr>
          <w:rStyle w:val="Hypertextovodkaz"/>
          <w:sz w:val="24"/>
          <w:szCs w:val="24"/>
        </w:rPr>
        <w:t>benzo</w:t>
      </w:r>
      <w:proofErr w:type="spellEnd"/>
      <w:r w:rsidRPr="00B33C64">
        <w:rPr>
          <w:rStyle w:val="Hypertextovodkaz"/>
          <w:sz w:val="24"/>
          <w:szCs w:val="24"/>
        </w:rPr>
        <w:t>(a)pyren</w:t>
      </w:r>
      <w:r w:rsidRPr="00B33C64">
        <w:rPr>
          <w:sz w:val="24"/>
          <w:szCs w:val="24"/>
        </w:rPr>
        <w:fldChar w:fldCharType="end"/>
      </w:r>
      <w:r w:rsidRPr="00B33C64">
        <w:rPr>
          <w:sz w:val="24"/>
          <w:szCs w:val="24"/>
        </w:rPr>
        <w:t xml:space="preserve">“) nebo při </w:t>
      </w:r>
      <w:hyperlink r:id="rId9" w:history="1">
        <w:r w:rsidRPr="00B33C64">
          <w:rPr>
            <w:rStyle w:val="Hypertextovodkaz"/>
            <w:sz w:val="24"/>
            <w:szCs w:val="24"/>
          </w:rPr>
          <w:t>ozařování</w:t>
        </w:r>
      </w:hyperlink>
      <w:r w:rsidRPr="00B33C64">
        <w:rPr>
          <w:sz w:val="24"/>
          <w:szCs w:val="24"/>
        </w:rPr>
        <w:t>.</w:t>
      </w:r>
    </w:p>
    <w:p w14:paraId="30E1C79E" w14:textId="77777777" w:rsidR="00175437" w:rsidRDefault="00175437" w:rsidP="00175437">
      <w:pPr>
        <w:spacing w:line="360" w:lineRule="auto"/>
        <w:jc w:val="both"/>
        <w:rPr>
          <w:sz w:val="24"/>
          <w:szCs w:val="24"/>
        </w:rPr>
      </w:pPr>
    </w:p>
    <w:p w14:paraId="60B3CF8A" w14:textId="77777777" w:rsidR="00175437" w:rsidRPr="00B33C64" w:rsidRDefault="00175437" w:rsidP="00175437">
      <w:pPr>
        <w:numPr>
          <w:ilvl w:val="0"/>
          <w:numId w:val="27"/>
        </w:numPr>
        <w:autoSpaceDE w:val="0"/>
        <w:autoSpaceDN w:val="0"/>
        <w:adjustRightInd w:val="0"/>
        <w:jc w:val="center"/>
        <w:rPr>
          <w:rFonts w:ascii="Book Antiqua" w:hAnsi="Book Antiqua"/>
          <w:b/>
          <w:bCs/>
          <w:sz w:val="28"/>
          <w:szCs w:val="28"/>
        </w:rPr>
      </w:pPr>
      <w:r>
        <w:rPr>
          <w:rFonts w:ascii="Book Antiqua" w:hAnsi="Book Antiqua"/>
          <w:b/>
          <w:bCs/>
          <w:sz w:val="28"/>
          <w:szCs w:val="28"/>
        </w:rPr>
        <w:t>Úprava potravin a příprava pokrmů</w:t>
      </w:r>
    </w:p>
    <w:p w14:paraId="6D2DC47C" w14:textId="77777777" w:rsidR="00175437" w:rsidRDefault="00175437" w:rsidP="00175437">
      <w:pPr>
        <w:spacing w:line="360" w:lineRule="auto"/>
        <w:jc w:val="both"/>
      </w:pPr>
    </w:p>
    <w:p w14:paraId="0FD7C3B5" w14:textId="77777777" w:rsidR="00175437" w:rsidRPr="00531324" w:rsidRDefault="00175437" w:rsidP="00175437">
      <w:pPr>
        <w:spacing w:line="360" w:lineRule="auto"/>
        <w:jc w:val="both"/>
        <w:rPr>
          <w:sz w:val="24"/>
          <w:szCs w:val="24"/>
        </w:rPr>
      </w:pPr>
      <w:r w:rsidRPr="00531324">
        <w:rPr>
          <w:sz w:val="24"/>
          <w:szCs w:val="24"/>
        </w:rPr>
        <w:lastRenderedPageBreak/>
        <w:t xml:space="preserve">Mezi nejčastější úpravy pokrmů patří vaření, blanšírování, dušení, pečení ( trouba, konvektomat, alobal, gratinování, opékání aj. způsoby), smažení, pražení, mikrovlnný ohřev, </w:t>
      </w:r>
      <w:proofErr w:type="spellStart"/>
      <w:r w:rsidRPr="00531324">
        <w:rPr>
          <w:sz w:val="24"/>
          <w:szCs w:val="24"/>
        </w:rPr>
        <w:t>infra</w:t>
      </w:r>
      <w:proofErr w:type="spellEnd"/>
      <w:r w:rsidRPr="00531324">
        <w:rPr>
          <w:sz w:val="24"/>
          <w:szCs w:val="24"/>
        </w:rPr>
        <w:t xml:space="preserve"> ohřev.</w:t>
      </w:r>
    </w:p>
    <w:p w14:paraId="637BB791" w14:textId="77777777" w:rsidR="00175437" w:rsidRPr="00531324" w:rsidRDefault="00175437" w:rsidP="00175437">
      <w:pPr>
        <w:spacing w:line="360" w:lineRule="auto"/>
        <w:jc w:val="both"/>
        <w:rPr>
          <w:sz w:val="24"/>
          <w:szCs w:val="24"/>
        </w:rPr>
      </w:pPr>
    </w:p>
    <w:p w14:paraId="1C3E1417" w14:textId="77777777" w:rsidR="00175437" w:rsidRPr="00531324" w:rsidRDefault="00175437" w:rsidP="00175437">
      <w:pPr>
        <w:spacing w:line="360" w:lineRule="auto"/>
        <w:jc w:val="both"/>
        <w:rPr>
          <w:sz w:val="24"/>
          <w:szCs w:val="24"/>
        </w:rPr>
      </w:pPr>
      <w:r w:rsidRPr="00531324">
        <w:rPr>
          <w:sz w:val="24"/>
          <w:szCs w:val="24"/>
        </w:rPr>
        <w:t>Zařízení pro tepelnou úpravu pracují:</w:t>
      </w:r>
    </w:p>
    <w:p w14:paraId="149564BD" w14:textId="77777777" w:rsidR="00175437" w:rsidRPr="00531324" w:rsidRDefault="00175437" w:rsidP="00175437">
      <w:pPr>
        <w:numPr>
          <w:ilvl w:val="0"/>
          <w:numId w:val="24"/>
        </w:numPr>
        <w:spacing w:line="360" w:lineRule="auto"/>
        <w:ind w:left="0"/>
        <w:jc w:val="both"/>
        <w:rPr>
          <w:sz w:val="24"/>
          <w:szCs w:val="24"/>
        </w:rPr>
      </w:pPr>
      <w:r w:rsidRPr="00531324">
        <w:rPr>
          <w:sz w:val="24"/>
          <w:szCs w:val="24"/>
        </w:rPr>
        <w:t>vedením (kontaktem) - plotna elektrického varného pole, grilovací deska;</w:t>
      </w:r>
    </w:p>
    <w:p w14:paraId="42466AD8" w14:textId="77777777" w:rsidR="00175437" w:rsidRPr="00531324" w:rsidRDefault="00175437" w:rsidP="00175437">
      <w:pPr>
        <w:numPr>
          <w:ilvl w:val="0"/>
          <w:numId w:val="24"/>
        </w:numPr>
        <w:spacing w:line="360" w:lineRule="auto"/>
        <w:ind w:left="0"/>
        <w:jc w:val="both"/>
        <w:rPr>
          <w:sz w:val="24"/>
          <w:szCs w:val="24"/>
        </w:rPr>
      </w:pPr>
      <w:r w:rsidRPr="00531324">
        <w:rPr>
          <w:sz w:val="24"/>
          <w:szCs w:val="24"/>
        </w:rPr>
        <w:t>zářením (infračerveným vlněním)</w:t>
      </w:r>
    </w:p>
    <w:p w14:paraId="227DC58D" w14:textId="77777777" w:rsidR="00175437" w:rsidRPr="00531324" w:rsidRDefault="00175437" w:rsidP="00175437">
      <w:pPr>
        <w:numPr>
          <w:ilvl w:val="1"/>
          <w:numId w:val="24"/>
        </w:numPr>
        <w:spacing w:line="360" w:lineRule="auto"/>
        <w:ind w:left="0"/>
        <w:jc w:val="both"/>
        <w:rPr>
          <w:sz w:val="24"/>
          <w:szCs w:val="24"/>
        </w:rPr>
      </w:pPr>
      <w:r w:rsidRPr="00531324">
        <w:rPr>
          <w:sz w:val="24"/>
          <w:szCs w:val="24"/>
        </w:rPr>
        <w:t xml:space="preserve">př. na vysokou teplotu zahřáté topné těleso v salamandru </w:t>
      </w:r>
    </w:p>
    <w:p w14:paraId="4E1066F9" w14:textId="77777777" w:rsidR="00175437" w:rsidRPr="00531324" w:rsidRDefault="00175437" w:rsidP="00175437">
      <w:pPr>
        <w:numPr>
          <w:ilvl w:val="1"/>
          <w:numId w:val="24"/>
        </w:numPr>
        <w:spacing w:line="360" w:lineRule="auto"/>
        <w:ind w:left="0"/>
        <w:jc w:val="both"/>
        <w:rPr>
          <w:sz w:val="24"/>
          <w:szCs w:val="24"/>
        </w:rPr>
      </w:pPr>
      <w:r w:rsidRPr="00531324">
        <w:rPr>
          <w:sz w:val="24"/>
          <w:szCs w:val="24"/>
        </w:rPr>
        <w:t>infračervené záření z výbojky pod sklokeramickou deskou varného pole</w:t>
      </w:r>
    </w:p>
    <w:p w14:paraId="664B3380" w14:textId="77777777" w:rsidR="00175437" w:rsidRPr="00531324" w:rsidRDefault="00175437" w:rsidP="00175437">
      <w:pPr>
        <w:spacing w:line="360" w:lineRule="auto"/>
        <w:jc w:val="both"/>
        <w:rPr>
          <w:sz w:val="24"/>
          <w:szCs w:val="24"/>
        </w:rPr>
      </w:pPr>
    </w:p>
    <w:p w14:paraId="6E03958E" w14:textId="77777777" w:rsidR="00175437" w:rsidRPr="00531324" w:rsidRDefault="00175437" w:rsidP="00175437">
      <w:pPr>
        <w:spacing w:line="360" w:lineRule="auto"/>
        <w:jc w:val="both"/>
        <w:rPr>
          <w:sz w:val="24"/>
          <w:szCs w:val="24"/>
        </w:rPr>
      </w:pPr>
      <w:r w:rsidRPr="00531324">
        <w:rPr>
          <w:b/>
          <w:sz w:val="24"/>
          <w:szCs w:val="24"/>
        </w:rPr>
        <w:t xml:space="preserve">Fritézy </w:t>
      </w:r>
      <w:r>
        <w:rPr>
          <w:sz w:val="24"/>
          <w:szCs w:val="24"/>
        </w:rPr>
        <w:t>pracují na tom principu, že se</w:t>
      </w:r>
      <w:r w:rsidRPr="00531324">
        <w:rPr>
          <w:sz w:val="24"/>
          <w:szCs w:val="24"/>
        </w:rPr>
        <w:t xml:space="preserve"> za pomoci elektrické energie nebo plynu ohřívá olej, do kterého je v drátěném koši ponořena tepelně upravovaná surovina ve škále od </w:t>
      </w:r>
      <w:smartTag w:uri="urn:schemas-microsoft-com:office:smarttags" w:element="metricconverter">
        <w:smartTagPr>
          <w:attr w:name="ProductID" w:val="3 l"/>
        </w:smartTagPr>
        <w:r w:rsidRPr="00531324">
          <w:rPr>
            <w:sz w:val="24"/>
            <w:szCs w:val="24"/>
          </w:rPr>
          <w:t>3 l</w:t>
        </w:r>
      </w:smartTag>
      <w:r w:rsidRPr="00531324">
        <w:rPr>
          <w:sz w:val="24"/>
          <w:szCs w:val="24"/>
        </w:rPr>
        <w:t xml:space="preserve"> do 80</w:t>
      </w:r>
      <w:r>
        <w:rPr>
          <w:sz w:val="24"/>
          <w:szCs w:val="24"/>
        </w:rPr>
        <w:t> </w:t>
      </w:r>
      <w:r w:rsidRPr="00531324">
        <w:rPr>
          <w:sz w:val="24"/>
          <w:szCs w:val="24"/>
        </w:rPr>
        <w:t>l, i se dvěma vanami, případně se dvěma koši v jedné vaně, nejmenší stroje jsou vyráběny jako stolní, větší pak obvykle v modulových řadách, stejně jako ostatní varná technika. Mimo uvedené velikostní řady jsou fritézy určené pro cukrářskou výrobu (např. pro výrobu koblih)</w:t>
      </w:r>
    </w:p>
    <w:p w14:paraId="1A8D638C" w14:textId="77777777" w:rsidR="00175437" w:rsidRPr="00531324" w:rsidRDefault="00175437" w:rsidP="00175437">
      <w:pPr>
        <w:spacing w:line="360" w:lineRule="auto"/>
        <w:jc w:val="both"/>
        <w:rPr>
          <w:sz w:val="24"/>
          <w:szCs w:val="24"/>
        </w:rPr>
      </w:pPr>
      <w:r w:rsidRPr="00531324">
        <w:rPr>
          <w:b/>
          <w:sz w:val="24"/>
          <w:szCs w:val="24"/>
        </w:rPr>
        <w:t xml:space="preserve">Pece </w:t>
      </w:r>
      <w:r>
        <w:rPr>
          <w:sz w:val="24"/>
          <w:szCs w:val="24"/>
        </w:rPr>
        <w:t xml:space="preserve">jsou </w:t>
      </w:r>
      <w:r w:rsidRPr="00531324">
        <w:rPr>
          <w:sz w:val="24"/>
          <w:szCs w:val="24"/>
        </w:rPr>
        <w:t>k pečení a k dalším technologickým postupům, pokrm je ve vhodné nádobě vložen do vnitřního prostoru - trouby (komory), kde na něj působí teplo; teplota je regulována termostatem,</w:t>
      </w:r>
      <w:r w:rsidRPr="00531324">
        <w:rPr>
          <w:sz w:val="24"/>
          <w:szCs w:val="24"/>
          <w:u w:val="single"/>
        </w:rPr>
        <w:t xml:space="preserve"> </w:t>
      </w:r>
      <w:r w:rsidRPr="00531324">
        <w:rPr>
          <w:sz w:val="24"/>
          <w:szCs w:val="24"/>
        </w:rPr>
        <w:t xml:space="preserve">zdrojem energie může být elektřina nebo plyn. </w:t>
      </w:r>
    </w:p>
    <w:p w14:paraId="3D30A82F" w14:textId="77777777" w:rsidR="00175437" w:rsidRPr="00531324" w:rsidRDefault="00175437" w:rsidP="00175437">
      <w:pPr>
        <w:spacing w:line="360" w:lineRule="auto"/>
        <w:jc w:val="both"/>
        <w:rPr>
          <w:sz w:val="24"/>
          <w:szCs w:val="24"/>
        </w:rPr>
      </w:pPr>
      <w:r w:rsidRPr="00531324">
        <w:rPr>
          <w:b/>
          <w:sz w:val="24"/>
          <w:szCs w:val="24"/>
        </w:rPr>
        <w:t>Konvektomat</w:t>
      </w:r>
      <w:r>
        <w:rPr>
          <w:sz w:val="24"/>
          <w:szCs w:val="24"/>
        </w:rPr>
        <w:t xml:space="preserve"> </w:t>
      </w:r>
      <w:r w:rsidRPr="00531324">
        <w:rPr>
          <w:sz w:val="24"/>
          <w:szCs w:val="24"/>
        </w:rPr>
        <w:t xml:space="preserve">umožňuje působit na surovinu horkým vzduchem, parou nebo jejich kombinací při teplotách od cca </w:t>
      </w:r>
      <w:smartTag w:uri="urn:schemas-microsoft-com:office:smarttags" w:element="metricconverter">
        <w:smartTagPr>
          <w:attr w:name="ProductID" w:val="30 ﾰC"/>
        </w:smartTagPr>
        <w:r w:rsidRPr="00531324">
          <w:rPr>
            <w:sz w:val="24"/>
            <w:szCs w:val="24"/>
          </w:rPr>
          <w:t>30 °C</w:t>
        </w:r>
      </w:smartTag>
      <w:r w:rsidRPr="00531324">
        <w:rPr>
          <w:sz w:val="24"/>
          <w:szCs w:val="24"/>
        </w:rPr>
        <w:t xml:space="preserve"> do </w:t>
      </w:r>
      <w:smartTag w:uri="urn:schemas-microsoft-com:office:smarttags" w:element="metricconverter">
        <w:smartTagPr>
          <w:attr w:name="ProductID" w:val="300 °C"/>
        </w:smartTagPr>
        <w:r w:rsidRPr="00531324">
          <w:rPr>
            <w:sz w:val="24"/>
            <w:szCs w:val="24"/>
          </w:rPr>
          <w:t>300 °C</w:t>
        </w:r>
      </w:smartTag>
      <w:r w:rsidRPr="00531324">
        <w:rPr>
          <w:sz w:val="24"/>
          <w:szCs w:val="24"/>
        </w:rPr>
        <w:t>, jednotlivé uvedené režimy lze dle potřeby používat v libovolném časovém sledu.</w:t>
      </w:r>
    </w:p>
    <w:p w14:paraId="0EB0E101" w14:textId="77777777" w:rsidR="00175437" w:rsidRPr="00531324" w:rsidRDefault="00175437" w:rsidP="00175437">
      <w:pPr>
        <w:spacing w:line="360" w:lineRule="auto"/>
        <w:jc w:val="both"/>
        <w:rPr>
          <w:sz w:val="24"/>
          <w:szCs w:val="24"/>
        </w:rPr>
      </w:pPr>
      <w:r w:rsidRPr="00531324">
        <w:rPr>
          <w:b/>
          <w:sz w:val="24"/>
          <w:szCs w:val="24"/>
        </w:rPr>
        <w:t>Mikrovlnné trouby</w:t>
      </w:r>
      <w:r w:rsidRPr="00531324">
        <w:rPr>
          <w:sz w:val="24"/>
          <w:szCs w:val="24"/>
        </w:rPr>
        <w:t xml:space="preserve"> </w:t>
      </w:r>
      <w:r>
        <w:rPr>
          <w:sz w:val="24"/>
          <w:szCs w:val="24"/>
        </w:rPr>
        <w:t>slouží k</w:t>
      </w:r>
      <w:r w:rsidRPr="00531324">
        <w:rPr>
          <w:sz w:val="24"/>
          <w:szCs w:val="24"/>
        </w:rPr>
        <w:t xml:space="preserve"> úprav</w:t>
      </w:r>
      <w:r>
        <w:rPr>
          <w:sz w:val="24"/>
          <w:szCs w:val="24"/>
        </w:rPr>
        <w:t>ě</w:t>
      </w:r>
      <w:r w:rsidRPr="00531324">
        <w:rPr>
          <w:sz w:val="24"/>
          <w:szCs w:val="24"/>
        </w:rPr>
        <w:t xml:space="preserve"> pokrmů a regenerac</w:t>
      </w:r>
      <w:r>
        <w:rPr>
          <w:sz w:val="24"/>
          <w:szCs w:val="24"/>
        </w:rPr>
        <w:t>i</w:t>
      </w:r>
      <w:r w:rsidRPr="00531324">
        <w:rPr>
          <w:sz w:val="24"/>
          <w:szCs w:val="24"/>
        </w:rPr>
        <w:t xml:space="preserve"> zchlazených a zmrazených jídel</w:t>
      </w:r>
      <w:r>
        <w:rPr>
          <w:sz w:val="24"/>
          <w:szCs w:val="24"/>
        </w:rPr>
        <w:t>. Pracuje na principu</w:t>
      </w:r>
      <w:r w:rsidRPr="00531324">
        <w:rPr>
          <w:sz w:val="24"/>
          <w:szCs w:val="24"/>
        </w:rPr>
        <w:t xml:space="preserve"> působení elektromagnetického pole vysoké frekvence, pole </w:t>
      </w:r>
      <w:r>
        <w:rPr>
          <w:sz w:val="24"/>
          <w:szCs w:val="24"/>
        </w:rPr>
        <w:t xml:space="preserve">je </w:t>
      </w:r>
      <w:r w:rsidRPr="00531324">
        <w:rPr>
          <w:sz w:val="24"/>
          <w:szCs w:val="24"/>
        </w:rPr>
        <w:t>vyráběno v</w:t>
      </w:r>
      <w:r>
        <w:rPr>
          <w:sz w:val="24"/>
          <w:szCs w:val="24"/>
        </w:rPr>
        <w:t> </w:t>
      </w:r>
      <w:r w:rsidRPr="00531324">
        <w:rPr>
          <w:sz w:val="24"/>
          <w:szCs w:val="24"/>
        </w:rPr>
        <w:t>magnetronu</w:t>
      </w:r>
      <w:r>
        <w:rPr>
          <w:sz w:val="24"/>
          <w:szCs w:val="24"/>
        </w:rPr>
        <w:t>. K</w:t>
      </w:r>
      <w:r w:rsidRPr="00531324">
        <w:rPr>
          <w:sz w:val="24"/>
          <w:szCs w:val="24"/>
        </w:rPr>
        <w:t xml:space="preserve">ovové stěny pracovního prostoru mikrovlnné záření odrážejí, </w:t>
      </w:r>
      <w:r>
        <w:rPr>
          <w:sz w:val="24"/>
          <w:szCs w:val="24"/>
        </w:rPr>
        <w:t xml:space="preserve">musí se sem proto </w:t>
      </w:r>
      <w:r w:rsidRPr="00531324">
        <w:rPr>
          <w:sz w:val="24"/>
          <w:szCs w:val="24"/>
        </w:rPr>
        <w:t>vkládat pouze nádoby z porcelánu, keramiky, skla, plastů, apod. Mikrovlny způsobují při průniku do vložené potraviny roz</w:t>
      </w:r>
      <w:r>
        <w:rPr>
          <w:sz w:val="24"/>
          <w:szCs w:val="24"/>
        </w:rPr>
        <w:t xml:space="preserve">kmitání molekul, ze kterých </w:t>
      </w:r>
      <w:r w:rsidRPr="00531324">
        <w:rPr>
          <w:sz w:val="24"/>
          <w:szCs w:val="24"/>
        </w:rPr>
        <w:t>vzniká teplo, které produkt ohřívá</w:t>
      </w:r>
    </w:p>
    <w:p w14:paraId="32B4933E" w14:textId="77777777" w:rsidR="00175437" w:rsidRPr="00531324" w:rsidRDefault="00175437" w:rsidP="00175437">
      <w:pPr>
        <w:spacing w:line="360" w:lineRule="auto"/>
        <w:jc w:val="both"/>
        <w:rPr>
          <w:sz w:val="24"/>
          <w:szCs w:val="24"/>
        </w:rPr>
      </w:pPr>
      <w:r w:rsidRPr="00DD255D">
        <w:rPr>
          <w:b/>
          <w:sz w:val="24"/>
          <w:szCs w:val="24"/>
        </w:rPr>
        <w:t xml:space="preserve">Grily </w:t>
      </w:r>
      <w:r w:rsidRPr="00531324">
        <w:rPr>
          <w:sz w:val="24"/>
          <w:szCs w:val="24"/>
        </w:rPr>
        <w:t xml:space="preserve">slouží k tepelné úpravě pokrmů, při grilování umísťujeme surovinu dle její povahy na rošt nebo na otočný mechanismus. </w:t>
      </w:r>
      <w:r>
        <w:rPr>
          <w:sz w:val="24"/>
          <w:szCs w:val="24"/>
        </w:rPr>
        <w:t>Existují</w:t>
      </w:r>
      <w:r w:rsidRPr="00531324">
        <w:rPr>
          <w:sz w:val="24"/>
          <w:szCs w:val="24"/>
        </w:rPr>
        <w:t xml:space="preserve"> grily na dřevěné uhlí (aroma), plynové (plynové hořáky kryté plechy),  elektrické </w:t>
      </w:r>
      <w:r>
        <w:rPr>
          <w:sz w:val="24"/>
          <w:szCs w:val="24"/>
        </w:rPr>
        <w:t>(</w:t>
      </w:r>
      <w:r w:rsidRPr="00531324">
        <w:rPr>
          <w:sz w:val="24"/>
          <w:szCs w:val="24"/>
        </w:rPr>
        <w:t>topná odporová tělesa tvoří rošt</w:t>
      </w:r>
      <w:r>
        <w:rPr>
          <w:sz w:val="24"/>
          <w:szCs w:val="24"/>
        </w:rPr>
        <w:t>)</w:t>
      </w:r>
      <w:r w:rsidRPr="00531324">
        <w:rPr>
          <w:sz w:val="24"/>
          <w:szCs w:val="24"/>
        </w:rPr>
        <w:t xml:space="preserve">, </w:t>
      </w:r>
      <w:proofErr w:type="spellStart"/>
      <w:r w:rsidRPr="00531324">
        <w:rPr>
          <w:sz w:val="24"/>
          <w:szCs w:val="24"/>
        </w:rPr>
        <w:t>lava</w:t>
      </w:r>
      <w:proofErr w:type="spellEnd"/>
      <w:r w:rsidRPr="00531324">
        <w:rPr>
          <w:sz w:val="24"/>
          <w:szCs w:val="24"/>
        </w:rPr>
        <w:t xml:space="preserve"> stone grily (sopečná vyvřelina)</w:t>
      </w:r>
      <w:r>
        <w:rPr>
          <w:sz w:val="24"/>
          <w:szCs w:val="24"/>
        </w:rPr>
        <w:t xml:space="preserve"> nebo</w:t>
      </w:r>
      <w:r w:rsidRPr="00531324">
        <w:rPr>
          <w:sz w:val="24"/>
          <w:szCs w:val="24"/>
        </w:rPr>
        <w:t xml:space="preserve"> rotační grily (jehla, košík).</w:t>
      </w:r>
    </w:p>
    <w:p w14:paraId="54818DFC" w14:textId="77777777" w:rsidR="00175437" w:rsidRPr="00531324" w:rsidRDefault="00175437" w:rsidP="00175437">
      <w:pPr>
        <w:spacing w:line="360" w:lineRule="auto"/>
        <w:jc w:val="both"/>
        <w:rPr>
          <w:sz w:val="24"/>
          <w:szCs w:val="24"/>
        </w:rPr>
      </w:pPr>
      <w:r w:rsidRPr="00DD255D">
        <w:rPr>
          <w:b/>
          <w:sz w:val="24"/>
          <w:szCs w:val="24"/>
        </w:rPr>
        <w:t>Salamandr</w:t>
      </w:r>
      <w:r>
        <w:rPr>
          <w:sz w:val="24"/>
          <w:szCs w:val="24"/>
        </w:rPr>
        <w:t xml:space="preserve"> je</w:t>
      </w:r>
      <w:r w:rsidRPr="00531324">
        <w:rPr>
          <w:sz w:val="24"/>
          <w:szCs w:val="24"/>
        </w:rPr>
        <w:t xml:space="preserve"> podobný grilu s roštem, topná tělesa umístěna nad surovinou, vzájemná vzdálenost mezi tělesy určuje propečení</w:t>
      </w:r>
      <w:r>
        <w:rPr>
          <w:sz w:val="24"/>
          <w:szCs w:val="24"/>
        </w:rPr>
        <w:t>. Ty</w:t>
      </w:r>
      <w:r w:rsidRPr="00531324">
        <w:rPr>
          <w:sz w:val="24"/>
          <w:szCs w:val="24"/>
        </w:rPr>
        <w:t>pickým použitím salamandru je např. zapékání (gratinování)</w:t>
      </w:r>
      <w:r>
        <w:rPr>
          <w:sz w:val="24"/>
          <w:szCs w:val="24"/>
        </w:rPr>
        <w:t>.</w:t>
      </w:r>
    </w:p>
    <w:p w14:paraId="0930DBEF" w14:textId="77777777" w:rsidR="00175437" w:rsidRPr="00531324" w:rsidRDefault="00175437" w:rsidP="00175437">
      <w:pPr>
        <w:spacing w:line="360" w:lineRule="auto"/>
        <w:jc w:val="both"/>
        <w:rPr>
          <w:sz w:val="24"/>
          <w:szCs w:val="24"/>
          <w:u w:val="single"/>
        </w:rPr>
      </w:pPr>
      <w:r w:rsidRPr="00DD255D">
        <w:rPr>
          <w:b/>
          <w:sz w:val="24"/>
          <w:szCs w:val="24"/>
        </w:rPr>
        <w:lastRenderedPageBreak/>
        <w:t>Vaflovače</w:t>
      </w:r>
      <w:r w:rsidRPr="00531324">
        <w:rPr>
          <w:sz w:val="24"/>
          <w:szCs w:val="24"/>
        </w:rPr>
        <w:t xml:space="preserve"> </w:t>
      </w:r>
      <w:r>
        <w:rPr>
          <w:sz w:val="24"/>
          <w:szCs w:val="24"/>
        </w:rPr>
        <w:t xml:space="preserve">jsou </w:t>
      </w:r>
      <w:r w:rsidRPr="00531324">
        <w:rPr>
          <w:sz w:val="24"/>
          <w:szCs w:val="24"/>
        </w:rPr>
        <w:t>konstrukcí podobné kontaktním grilům</w:t>
      </w:r>
      <w:r>
        <w:rPr>
          <w:sz w:val="24"/>
          <w:szCs w:val="24"/>
        </w:rPr>
        <w:t>. D</w:t>
      </w:r>
      <w:r w:rsidRPr="00531324">
        <w:rPr>
          <w:sz w:val="24"/>
          <w:szCs w:val="24"/>
        </w:rPr>
        <w:t xml:space="preserve">ávkovač těsta </w:t>
      </w:r>
      <w:r>
        <w:rPr>
          <w:sz w:val="24"/>
          <w:szCs w:val="24"/>
        </w:rPr>
        <w:t xml:space="preserve">je </w:t>
      </w:r>
      <w:r w:rsidRPr="00531324">
        <w:rPr>
          <w:sz w:val="24"/>
          <w:szCs w:val="24"/>
        </w:rPr>
        <w:t>umístěn na otočném rameni jako samostatné příslušenství zrychlující výrobu</w:t>
      </w:r>
      <w:r>
        <w:rPr>
          <w:sz w:val="24"/>
          <w:szCs w:val="24"/>
        </w:rPr>
        <w:t>.</w:t>
      </w:r>
    </w:p>
    <w:p w14:paraId="32721C11" w14:textId="77777777" w:rsidR="00175437" w:rsidRPr="00B33C64" w:rsidRDefault="00175437" w:rsidP="00175437">
      <w:pPr>
        <w:spacing w:line="360" w:lineRule="auto"/>
        <w:jc w:val="both"/>
        <w:rPr>
          <w:sz w:val="24"/>
          <w:szCs w:val="24"/>
        </w:rPr>
      </w:pPr>
    </w:p>
    <w:p w14:paraId="5EAB9383" w14:textId="77777777" w:rsidR="00175437" w:rsidRPr="00B33C64" w:rsidRDefault="00175437" w:rsidP="00175437">
      <w:pPr>
        <w:spacing w:line="360" w:lineRule="auto"/>
        <w:jc w:val="both"/>
        <w:rPr>
          <w:sz w:val="24"/>
          <w:szCs w:val="24"/>
        </w:rPr>
      </w:pPr>
    </w:p>
    <w:p w14:paraId="7746F289" w14:textId="77777777" w:rsidR="00175437" w:rsidRPr="00B33C64" w:rsidRDefault="00175437" w:rsidP="00175437">
      <w:pPr>
        <w:numPr>
          <w:ilvl w:val="0"/>
          <w:numId w:val="27"/>
        </w:numPr>
        <w:autoSpaceDE w:val="0"/>
        <w:autoSpaceDN w:val="0"/>
        <w:adjustRightInd w:val="0"/>
        <w:jc w:val="center"/>
        <w:rPr>
          <w:rFonts w:ascii="Book Antiqua" w:hAnsi="Book Antiqua"/>
          <w:b/>
          <w:bCs/>
          <w:sz w:val="28"/>
          <w:szCs w:val="28"/>
        </w:rPr>
      </w:pPr>
      <w:r>
        <w:rPr>
          <w:rFonts w:ascii="Book Antiqua" w:hAnsi="Book Antiqua"/>
          <w:b/>
          <w:bCs/>
          <w:sz w:val="28"/>
          <w:szCs w:val="28"/>
        </w:rPr>
        <w:t>Potravinové alergie a intolerance</w:t>
      </w:r>
    </w:p>
    <w:p w14:paraId="77D36BD3" w14:textId="77777777" w:rsidR="00175437" w:rsidRDefault="00175437" w:rsidP="00175437">
      <w:pPr>
        <w:spacing w:line="360" w:lineRule="auto"/>
        <w:jc w:val="both"/>
        <w:rPr>
          <w:sz w:val="24"/>
          <w:szCs w:val="24"/>
        </w:rPr>
      </w:pPr>
    </w:p>
    <w:p w14:paraId="04DC79D0" w14:textId="77777777" w:rsidR="00175437" w:rsidRPr="00854ACE" w:rsidRDefault="00175437" w:rsidP="00175437">
      <w:pPr>
        <w:spacing w:line="360" w:lineRule="auto"/>
        <w:jc w:val="both"/>
        <w:rPr>
          <w:sz w:val="24"/>
          <w:szCs w:val="24"/>
        </w:rPr>
      </w:pPr>
      <w:r w:rsidRPr="00854ACE">
        <w:rPr>
          <w:sz w:val="24"/>
          <w:szCs w:val="24"/>
        </w:rPr>
        <w:t>Některé látky mohou způsobovat tyto nežádoucí reakce, které nemají obranný charakter, ale autodestruktivní. Tyto aversní reakce se dělí na alergické, intolerance a averze.</w:t>
      </w:r>
    </w:p>
    <w:p w14:paraId="1939D34B" w14:textId="77777777" w:rsidR="00175437" w:rsidRPr="00854ACE" w:rsidRDefault="00175437" w:rsidP="00175437">
      <w:pPr>
        <w:spacing w:line="360" w:lineRule="auto"/>
        <w:jc w:val="both"/>
        <w:rPr>
          <w:sz w:val="24"/>
          <w:szCs w:val="24"/>
        </w:rPr>
      </w:pPr>
      <w:r w:rsidRPr="00854ACE">
        <w:rPr>
          <w:sz w:val="24"/>
          <w:szCs w:val="24"/>
        </w:rPr>
        <w:t>Potravinové alergie jsou způsobeny výhradně imunologickou odezvou organismu.</w:t>
      </w:r>
    </w:p>
    <w:p w14:paraId="5A6B9699" w14:textId="77777777" w:rsidR="00175437" w:rsidRPr="00854ACE" w:rsidRDefault="00175437" w:rsidP="00175437">
      <w:pPr>
        <w:spacing w:line="360" w:lineRule="auto"/>
        <w:jc w:val="both"/>
        <w:rPr>
          <w:sz w:val="24"/>
          <w:szCs w:val="24"/>
        </w:rPr>
      </w:pPr>
      <w:r w:rsidRPr="00854ACE">
        <w:rPr>
          <w:sz w:val="24"/>
          <w:szCs w:val="24"/>
        </w:rPr>
        <w:t>Potravinové intolerance vznikají jinými mechanismy než imunologicky.</w:t>
      </w:r>
    </w:p>
    <w:p w14:paraId="6C7D47D1" w14:textId="77777777" w:rsidR="00175437" w:rsidRPr="00854ACE" w:rsidRDefault="00175437" w:rsidP="00175437">
      <w:pPr>
        <w:pStyle w:val="Odstavecseseznamem"/>
        <w:numPr>
          <w:ilvl w:val="0"/>
          <w:numId w:val="25"/>
        </w:numPr>
        <w:spacing w:line="360" w:lineRule="auto"/>
        <w:jc w:val="both"/>
        <w:rPr>
          <w:szCs w:val="24"/>
        </w:rPr>
      </w:pPr>
      <w:r w:rsidRPr="00854ACE">
        <w:rPr>
          <w:szCs w:val="24"/>
        </w:rPr>
        <w:t>Farmakologická reakce - reakce je způsobená farmakologickým účinkem potraviny (látky).</w:t>
      </w:r>
    </w:p>
    <w:p w14:paraId="1D390DC5" w14:textId="77777777" w:rsidR="00175437" w:rsidRPr="00854ACE" w:rsidRDefault="00175437" w:rsidP="00175437">
      <w:pPr>
        <w:pStyle w:val="Odstavecseseznamem"/>
        <w:numPr>
          <w:ilvl w:val="0"/>
          <w:numId w:val="25"/>
        </w:numPr>
        <w:spacing w:line="360" w:lineRule="auto"/>
        <w:jc w:val="both"/>
        <w:rPr>
          <w:szCs w:val="24"/>
        </w:rPr>
      </w:pPr>
      <w:r w:rsidRPr="00854ACE">
        <w:rPr>
          <w:szCs w:val="24"/>
        </w:rPr>
        <w:t>Metabolická reakce - reakce vzniká účinkem potraviny na metabolickou abnormalitu organismu.</w:t>
      </w:r>
    </w:p>
    <w:p w14:paraId="30D20753" w14:textId="77777777" w:rsidR="00175437" w:rsidRPr="00854ACE" w:rsidRDefault="00175437" w:rsidP="00175437">
      <w:pPr>
        <w:pStyle w:val="Odstavecseseznamem"/>
        <w:numPr>
          <w:ilvl w:val="0"/>
          <w:numId w:val="25"/>
        </w:numPr>
        <w:spacing w:line="360" w:lineRule="auto"/>
        <w:jc w:val="both"/>
        <w:rPr>
          <w:szCs w:val="24"/>
        </w:rPr>
      </w:pPr>
      <w:r w:rsidRPr="00854ACE">
        <w:rPr>
          <w:szCs w:val="24"/>
        </w:rPr>
        <w:t>Toxická reakce – reakce způsobená toxickou složkou potraviny.</w:t>
      </w:r>
    </w:p>
    <w:p w14:paraId="046FBCF1" w14:textId="77777777" w:rsidR="00175437" w:rsidRPr="00854ACE" w:rsidRDefault="00175437" w:rsidP="00175437">
      <w:pPr>
        <w:pStyle w:val="Odstavecseseznamem"/>
        <w:numPr>
          <w:ilvl w:val="0"/>
          <w:numId w:val="25"/>
        </w:numPr>
        <w:spacing w:line="360" w:lineRule="auto"/>
        <w:jc w:val="both"/>
        <w:rPr>
          <w:szCs w:val="24"/>
        </w:rPr>
      </w:pPr>
      <w:r w:rsidRPr="00854ACE">
        <w:rPr>
          <w:szCs w:val="24"/>
        </w:rPr>
        <w:t>Idiosynkratická reakce - individuální intolerance určité potraviny nebo aditiva. Neznámý mechanismus.</w:t>
      </w:r>
    </w:p>
    <w:p w14:paraId="4DB02F75" w14:textId="77777777" w:rsidR="00175437" w:rsidRPr="00854ACE" w:rsidRDefault="00175437" w:rsidP="00175437">
      <w:pPr>
        <w:spacing w:line="360" w:lineRule="auto"/>
        <w:ind w:left="360"/>
        <w:jc w:val="both"/>
        <w:rPr>
          <w:sz w:val="24"/>
          <w:szCs w:val="24"/>
        </w:rPr>
      </w:pPr>
      <w:r w:rsidRPr="00854ACE">
        <w:rPr>
          <w:sz w:val="24"/>
          <w:szCs w:val="24"/>
        </w:rPr>
        <w:t xml:space="preserve">Posledním typem </w:t>
      </w:r>
      <w:proofErr w:type="spellStart"/>
      <w:r w:rsidRPr="00854ACE">
        <w:rPr>
          <w:sz w:val="24"/>
          <w:szCs w:val="24"/>
        </w:rPr>
        <w:t>adverzní</w:t>
      </w:r>
      <w:proofErr w:type="spellEnd"/>
      <w:r w:rsidRPr="00854ACE">
        <w:rPr>
          <w:sz w:val="24"/>
          <w:szCs w:val="24"/>
        </w:rPr>
        <w:t xml:space="preserve"> reakce organismu na potravinu je potravinová averze. Tato odmítavá reakce je psychického původu.</w:t>
      </w:r>
    </w:p>
    <w:p w14:paraId="7B198766" w14:textId="77777777" w:rsidR="00175437" w:rsidRPr="00854ACE" w:rsidRDefault="00175437" w:rsidP="00175437">
      <w:pPr>
        <w:spacing w:line="360" w:lineRule="auto"/>
        <w:ind w:left="360"/>
        <w:rPr>
          <w:sz w:val="24"/>
          <w:szCs w:val="24"/>
        </w:rPr>
      </w:pPr>
    </w:p>
    <w:p w14:paraId="1D6C437A" w14:textId="77777777" w:rsidR="00175437" w:rsidRPr="001A0F53" w:rsidRDefault="00175437" w:rsidP="00175437">
      <w:pPr>
        <w:spacing w:line="360" w:lineRule="auto"/>
        <w:ind w:left="360"/>
        <w:jc w:val="center"/>
        <w:rPr>
          <w:rFonts w:ascii="Book Antiqua" w:hAnsi="Book Antiqua"/>
          <w:b/>
          <w:sz w:val="24"/>
          <w:szCs w:val="24"/>
        </w:rPr>
      </w:pPr>
      <w:r w:rsidRPr="001A0F53">
        <w:rPr>
          <w:rFonts w:ascii="Book Antiqua" w:hAnsi="Book Antiqua"/>
          <w:b/>
          <w:sz w:val="24"/>
          <w:szCs w:val="24"/>
        </w:rPr>
        <w:t>Potravinová alergie</w:t>
      </w:r>
    </w:p>
    <w:p w14:paraId="5D6556B1" w14:textId="77777777" w:rsidR="00175437" w:rsidRPr="00854ACE" w:rsidRDefault="00175437" w:rsidP="00175437">
      <w:pPr>
        <w:spacing w:line="360" w:lineRule="auto"/>
        <w:ind w:left="360"/>
        <w:jc w:val="both"/>
        <w:rPr>
          <w:sz w:val="24"/>
          <w:szCs w:val="24"/>
        </w:rPr>
      </w:pPr>
      <w:r w:rsidRPr="00854ACE">
        <w:rPr>
          <w:sz w:val="24"/>
          <w:szCs w:val="24"/>
        </w:rPr>
        <w:t xml:space="preserve">Alergie je abnormální reakce imunitního systému na cizí materiál, vedoucí k vratnému či nevratnému poškození organismu. Bývá zpravidla způsobena určitým proteinem, glykoproteinem, polypeptidy či jejich částí v přítomných v potravě. Je známo pět typů hypersenzitivity. Obecně </w:t>
      </w:r>
      <w:proofErr w:type="spellStart"/>
      <w:r w:rsidRPr="00854ACE">
        <w:rPr>
          <w:sz w:val="24"/>
          <w:szCs w:val="24"/>
        </w:rPr>
        <w:t>alergenicita</w:t>
      </w:r>
      <w:proofErr w:type="spellEnd"/>
      <w:r w:rsidRPr="00854ACE">
        <w:rPr>
          <w:sz w:val="24"/>
          <w:szCs w:val="24"/>
        </w:rPr>
        <w:t xml:space="preserve"> molekul s Mr nižší než 5000 je nízká, proteiny s Mr větší než 70 000 nejsou absorbovány. Zbývají tedy látky s molekulovou hmotností v rozmezí 5000-70000. </w:t>
      </w:r>
      <w:proofErr w:type="spellStart"/>
      <w:r w:rsidRPr="00854ACE">
        <w:rPr>
          <w:sz w:val="24"/>
          <w:szCs w:val="24"/>
        </w:rPr>
        <w:t>Alergenicita</w:t>
      </w:r>
      <w:proofErr w:type="spellEnd"/>
      <w:r w:rsidRPr="00854ACE">
        <w:rPr>
          <w:sz w:val="24"/>
          <w:szCs w:val="24"/>
        </w:rPr>
        <w:t xml:space="preserve"> je v některých případech asociována se strukturou proteinu. Jedná-li se o primární strukturu (sekvence aminokyselin), </w:t>
      </w:r>
      <w:proofErr w:type="spellStart"/>
      <w:r w:rsidRPr="00854ACE">
        <w:rPr>
          <w:sz w:val="24"/>
          <w:szCs w:val="24"/>
        </w:rPr>
        <w:t>alergenicita</w:t>
      </w:r>
      <w:proofErr w:type="spellEnd"/>
      <w:r w:rsidRPr="00854ACE">
        <w:rPr>
          <w:sz w:val="24"/>
          <w:szCs w:val="24"/>
        </w:rPr>
        <w:t xml:space="preserve"> přetrvává i po denaturaci. Byla-li schopnost vyvolat alergickou reakci dána prostorovým uspořádáním proteinu, tedy jeho sekundární respektive terciální strukturou, se tato schopnost denaturací ztrácí. K denaturaci dochází například při tepelné úpravě potravin za dostatečně vysoké teploty. Nejčastějšími alergickými reakcemi jsou alergie na kravské mléko, sóju, ryby, vejce, ořechy, burské oříšky a pšenici.</w:t>
      </w:r>
    </w:p>
    <w:p w14:paraId="13BBA70F" w14:textId="77777777" w:rsidR="00175437" w:rsidRDefault="00175437" w:rsidP="00175437">
      <w:pPr>
        <w:spacing w:line="360" w:lineRule="auto"/>
        <w:ind w:left="360"/>
        <w:jc w:val="both"/>
        <w:rPr>
          <w:b/>
          <w:i/>
          <w:sz w:val="24"/>
          <w:szCs w:val="24"/>
          <w:u w:val="single"/>
        </w:rPr>
      </w:pPr>
    </w:p>
    <w:p w14:paraId="2104AD5D" w14:textId="77777777" w:rsidR="00175437" w:rsidRPr="001A0F53" w:rsidRDefault="00175437" w:rsidP="00175437">
      <w:pPr>
        <w:spacing w:line="360" w:lineRule="auto"/>
        <w:ind w:left="360"/>
        <w:jc w:val="both"/>
        <w:rPr>
          <w:b/>
          <w:i/>
          <w:sz w:val="24"/>
          <w:szCs w:val="24"/>
        </w:rPr>
      </w:pPr>
      <w:r w:rsidRPr="001A0F53">
        <w:rPr>
          <w:b/>
          <w:i/>
          <w:sz w:val="24"/>
          <w:szCs w:val="24"/>
        </w:rPr>
        <w:t>Alergie na kravské mléko</w:t>
      </w:r>
    </w:p>
    <w:p w14:paraId="4B7B8421" w14:textId="77777777" w:rsidR="00175437" w:rsidRPr="00854ACE" w:rsidRDefault="00175437" w:rsidP="00175437">
      <w:pPr>
        <w:spacing w:line="360" w:lineRule="auto"/>
        <w:ind w:left="360"/>
        <w:jc w:val="both"/>
        <w:rPr>
          <w:sz w:val="24"/>
          <w:szCs w:val="24"/>
        </w:rPr>
      </w:pPr>
      <w:r w:rsidRPr="00854ACE">
        <w:rPr>
          <w:sz w:val="24"/>
          <w:szCs w:val="24"/>
        </w:rPr>
        <w:t>Kravské mléko obsahuje v jednom litru asi 30-35 g bílkovin, včetně velkého množství antigenů. Nejvíce jsou zastoupeny antigeny beta-laktoglobulin, kasein (30 g/l). Alfa-laktalbumin, sérový laktalbumin a imunoglobuliny. Kasein a beta-laktoglobulin jsou tepelně nejstabilnější.</w:t>
      </w:r>
    </w:p>
    <w:p w14:paraId="5C88BA6E" w14:textId="77777777" w:rsidR="00175437" w:rsidRPr="00854ACE" w:rsidRDefault="00175437" w:rsidP="00175437">
      <w:pPr>
        <w:spacing w:line="360" w:lineRule="auto"/>
        <w:ind w:left="360"/>
        <w:jc w:val="both"/>
        <w:rPr>
          <w:sz w:val="24"/>
          <w:szCs w:val="24"/>
        </w:rPr>
      </w:pPr>
      <w:r w:rsidRPr="00854ACE">
        <w:rPr>
          <w:sz w:val="24"/>
          <w:szCs w:val="24"/>
        </w:rPr>
        <w:t xml:space="preserve">Alergická reakce se projevuje kožním ekzémem, zažívacími potížemi (průjem, zvracení, křeče apod), ale i astmatem a vyrážkou u starších dětí, podrážděností a neklidem. </w:t>
      </w:r>
      <w:proofErr w:type="spellStart"/>
      <w:r w:rsidRPr="00854ACE">
        <w:rPr>
          <w:sz w:val="24"/>
          <w:szCs w:val="24"/>
        </w:rPr>
        <w:t>Gastroenteropatie</w:t>
      </w:r>
      <w:proofErr w:type="spellEnd"/>
      <w:r w:rsidRPr="00854ACE">
        <w:rPr>
          <w:sz w:val="24"/>
          <w:szCs w:val="24"/>
        </w:rPr>
        <w:t xml:space="preserve">, </w:t>
      </w:r>
      <w:proofErr w:type="spellStart"/>
      <w:r w:rsidRPr="00854ACE">
        <w:rPr>
          <w:sz w:val="24"/>
          <w:szCs w:val="24"/>
        </w:rPr>
        <w:t>Heinerův</w:t>
      </w:r>
      <w:proofErr w:type="spellEnd"/>
      <w:r w:rsidRPr="00854ACE">
        <w:rPr>
          <w:sz w:val="24"/>
          <w:szCs w:val="24"/>
        </w:rPr>
        <w:t xml:space="preserve"> syndrom. Alergie na kravské mléko se projevuje nejčastěji u dětí. V prvním týdnu života je postiženo 10 % dětí, ve 2-4. týdnu 33 % a později 40 % dětí. S věkem dochází ke vzniku tolerance kravského mléka a od 2-3 let je tolerováno 50-90 % dětí.</w:t>
      </w:r>
    </w:p>
    <w:p w14:paraId="04650301" w14:textId="77777777" w:rsidR="00175437" w:rsidRPr="00854ACE" w:rsidRDefault="00175437" w:rsidP="00175437">
      <w:pPr>
        <w:spacing w:line="360" w:lineRule="auto"/>
        <w:ind w:left="360"/>
        <w:jc w:val="both"/>
        <w:rPr>
          <w:sz w:val="24"/>
          <w:szCs w:val="24"/>
        </w:rPr>
      </w:pPr>
      <w:r w:rsidRPr="00854ACE">
        <w:rPr>
          <w:sz w:val="24"/>
          <w:szCs w:val="24"/>
        </w:rPr>
        <w:t xml:space="preserve">Alternativou kravského mléka je </w:t>
      </w:r>
      <w:proofErr w:type="spellStart"/>
      <w:r w:rsidRPr="00854ACE">
        <w:rPr>
          <w:sz w:val="24"/>
          <w:szCs w:val="24"/>
        </w:rPr>
        <w:t>sojové</w:t>
      </w:r>
      <w:proofErr w:type="spellEnd"/>
      <w:r w:rsidRPr="00854ACE">
        <w:rPr>
          <w:sz w:val="24"/>
          <w:szCs w:val="24"/>
        </w:rPr>
        <w:t xml:space="preserve"> mléko. Statistiky uvádí 20-35% </w:t>
      </w:r>
      <w:proofErr w:type="spellStart"/>
      <w:r w:rsidRPr="00854ACE">
        <w:rPr>
          <w:sz w:val="24"/>
          <w:szCs w:val="24"/>
        </w:rPr>
        <w:t>alergenicitu</w:t>
      </w:r>
      <w:proofErr w:type="spellEnd"/>
      <w:r w:rsidRPr="00854ACE">
        <w:rPr>
          <w:sz w:val="24"/>
          <w:szCs w:val="24"/>
        </w:rPr>
        <w:t xml:space="preserve"> u dětí, ale to je částečně způsobeno velmi brzkým podáváním </w:t>
      </w:r>
      <w:proofErr w:type="spellStart"/>
      <w:r w:rsidRPr="00854ACE">
        <w:rPr>
          <w:sz w:val="24"/>
          <w:szCs w:val="24"/>
        </w:rPr>
        <w:t>sojového</w:t>
      </w:r>
      <w:proofErr w:type="spellEnd"/>
      <w:r w:rsidRPr="00854ACE">
        <w:rPr>
          <w:sz w:val="24"/>
          <w:szCs w:val="24"/>
        </w:rPr>
        <w:t xml:space="preserve"> mléka po vysazení kravského, kdy je střevní stěna ještě velmi propustná. Dalšími alternativami jsou proteinový hydrolyzát (je hypoalergenní) a kozí mléko, které je silně </w:t>
      </w:r>
      <w:proofErr w:type="spellStart"/>
      <w:r w:rsidRPr="00854ACE">
        <w:rPr>
          <w:sz w:val="24"/>
          <w:szCs w:val="24"/>
        </w:rPr>
        <w:t>krosreaktivní</w:t>
      </w:r>
      <w:proofErr w:type="spellEnd"/>
      <w:r w:rsidRPr="00854ACE">
        <w:rPr>
          <w:sz w:val="24"/>
          <w:szCs w:val="24"/>
        </w:rPr>
        <w:t xml:space="preserve"> a chudé na kyselinu listovou.</w:t>
      </w:r>
    </w:p>
    <w:p w14:paraId="3230E633" w14:textId="77777777" w:rsidR="00175437" w:rsidRDefault="00175437" w:rsidP="00175437">
      <w:pPr>
        <w:spacing w:line="360" w:lineRule="auto"/>
        <w:ind w:left="360"/>
        <w:rPr>
          <w:b/>
          <w:i/>
          <w:sz w:val="24"/>
          <w:szCs w:val="24"/>
          <w:u w:val="single"/>
        </w:rPr>
      </w:pPr>
    </w:p>
    <w:p w14:paraId="18FC0C25" w14:textId="77777777" w:rsidR="00175437" w:rsidRPr="001A0F53" w:rsidRDefault="00175437" w:rsidP="00175437">
      <w:pPr>
        <w:spacing w:line="360" w:lineRule="auto"/>
        <w:ind w:left="360"/>
        <w:rPr>
          <w:b/>
          <w:i/>
          <w:sz w:val="24"/>
          <w:szCs w:val="24"/>
        </w:rPr>
      </w:pPr>
      <w:r w:rsidRPr="001A0F53">
        <w:rPr>
          <w:b/>
          <w:i/>
          <w:sz w:val="24"/>
          <w:szCs w:val="24"/>
        </w:rPr>
        <w:t>Alergie na zeleninu</w:t>
      </w:r>
    </w:p>
    <w:p w14:paraId="186AA436" w14:textId="77777777" w:rsidR="00175437" w:rsidRPr="00854ACE" w:rsidRDefault="00175437" w:rsidP="00175437">
      <w:pPr>
        <w:spacing w:line="360" w:lineRule="auto"/>
        <w:ind w:left="360"/>
        <w:jc w:val="both"/>
        <w:rPr>
          <w:sz w:val="24"/>
          <w:szCs w:val="24"/>
        </w:rPr>
      </w:pPr>
      <w:r w:rsidRPr="00854ACE">
        <w:rPr>
          <w:sz w:val="24"/>
          <w:szCs w:val="24"/>
        </w:rPr>
        <w:t xml:space="preserve">Nejčastějšími alergeny jsou </w:t>
      </w:r>
      <w:proofErr w:type="spellStart"/>
      <w:r w:rsidRPr="00854ACE">
        <w:rPr>
          <w:sz w:val="24"/>
          <w:szCs w:val="24"/>
        </w:rPr>
        <w:t>sojové</w:t>
      </w:r>
      <w:proofErr w:type="spellEnd"/>
      <w:r w:rsidRPr="00854ACE">
        <w:rPr>
          <w:sz w:val="24"/>
          <w:szCs w:val="24"/>
        </w:rPr>
        <w:t xml:space="preserve"> boby, hrášek a arašídy. U arašídů se projevuje kopřivka, nevolnost, zvracení atd. Alergen je velmi stabilní a odolný vůči všem druhům zpracování. Vyskytuje se i v arašídovém másle a arašídové mouce. Není však v arašídovém oleji. Alergen </w:t>
      </w:r>
      <w:proofErr w:type="spellStart"/>
      <w:r w:rsidRPr="00854ACE">
        <w:rPr>
          <w:sz w:val="24"/>
          <w:szCs w:val="24"/>
        </w:rPr>
        <w:t>sojových</w:t>
      </w:r>
      <w:proofErr w:type="spellEnd"/>
      <w:r w:rsidRPr="00854ACE">
        <w:rPr>
          <w:sz w:val="24"/>
          <w:szCs w:val="24"/>
        </w:rPr>
        <w:t xml:space="preserve"> bobů nebývá, obdobně jako je tomu u arašídů, nacházen v </w:t>
      </w:r>
      <w:proofErr w:type="spellStart"/>
      <w:r w:rsidRPr="00854ACE">
        <w:rPr>
          <w:sz w:val="24"/>
          <w:szCs w:val="24"/>
        </w:rPr>
        <w:t>sojovém</w:t>
      </w:r>
      <w:proofErr w:type="spellEnd"/>
      <w:r w:rsidRPr="00854ACE">
        <w:rPr>
          <w:sz w:val="24"/>
          <w:szCs w:val="24"/>
        </w:rPr>
        <w:t xml:space="preserve"> oleji. Je nutné podotknout, že alergie na některou luštěninu ještě nutně neznamená alergii na všechny luštěniny. Děti jsou často alergické na luštěniny, zpravidla ji ale věkem ztrácí.</w:t>
      </w:r>
    </w:p>
    <w:p w14:paraId="4E2A6B02" w14:textId="77777777" w:rsidR="00175437" w:rsidRPr="00854ACE" w:rsidRDefault="00175437" w:rsidP="00175437">
      <w:pPr>
        <w:spacing w:line="360" w:lineRule="auto"/>
        <w:ind w:left="360"/>
        <w:jc w:val="both"/>
        <w:rPr>
          <w:sz w:val="24"/>
          <w:szCs w:val="24"/>
        </w:rPr>
      </w:pPr>
      <w:r w:rsidRPr="00854ACE">
        <w:rPr>
          <w:sz w:val="24"/>
          <w:szCs w:val="24"/>
        </w:rPr>
        <w:t xml:space="preserve">Častá je i alergie na celer a mrkev. Jejich alergeny jsou </w:t>
      </w:r>
      <w:proofErr w:type="spellStart"/>
      <w:r w:rsidRPr="00854ACE">
        <w:rPr>
          <w:sz w:val="24"/>
          <w:szCs w:val="24"/>
        </w:rPr>
        <w:t>krosreaktivní</w:t>
      </w:r>
      <w:proofErr w:type="spellEnd"/>
      <w:r w:rsidRPr="00854ACE">
        <w:rPr>
          <w:sz w:val="24"/>
          <w:szCs w:val="24"/>
        </w:rPr>
        <w:t xml:space="preserve"> s březovým alergenem. Dále je známa i </w:t>
      </w:r>
      <w:proofErr w:type="spellStart"/>
      <w:r w:rsidRPr="00854ACE">
        <w:rPr>
          <w:sz w:val="24"/>
          <w:szCs w:val="24"/>
        </w:rPr>
        <w:t>krosreaktivita</w:t>
      </w:r>
      <w:proofErr w:type="spellEnd"/>
      <w:r w:rsidRPr="00854ACE">
        <w:rPr>
          <w:sz w:val="24"/>
          <w:szCs w:val="24"/>
        </w:rPr>
        <w:t xml:space="preserve"> mezi pylem trav a mrkví, bramborem, pšenicí a celerem.</w:t>
      </w:r>
    </w:p>
    <w:p w14:paraId="4C57F8D4" w14:textId="77777777" w:rsidR="00175437" w:rsidRDefault="00175437" w:rsidP="00175437">
      <w:pPr>
        <w:spacing w:line="360" w:lineRule="auto"/>
        <w:ind w:left="360"/>
        <w:rPr>
          <w:b/>
          <w:i/>
          <w:sz w:val="24"/>
          <w:szCs w:val="24"/>
          <w:u w:val="single"/>
        </w:rPr>
      </w:pPr>
    </w:p>
    <w:p w14:paraId="65F1B355" w14:textId="77777777" w:rsidR="00175437" w:rsidRPr="001A0F53" w:rsidRDefault="00175437" w:rsidP="00175437">
      <w:pPr>
        <w:spacing w:line="360" w:lineRule="auto"/>
        <w:ind w:left="360"/>
        <w:rPr>
          <w:b/>
          <w:i/>
          <w:sz w:val="24"/>
          <w:szCs w:val="24"/>
        </w:rPr>
      </w:pPr>
      <w:r w:rsidRPr="001A0F53">
        <w:rPr>
          <w:b/>
          <w:i/>
          <w:sz w:val="24"/>
          <w:szCs w:val="24"/>
        </w:rPr>
        <w:t>Alergie na pšenici</w:t>
      </w:r>
    </w:p>
    <w:p w14:paraId="0479A750" w14:textId="77777777" w:rsidR="00175437" w:rsidRPr="00854ACE" w:rsidRDefault="00175437" w:rsidP="00175437">
      <w:pPr>
        <w:spacing w:line="360" w:lineRule="auto"/>
        <w:ind w:left="360"/>
        <w:jc w:val="both"/>
        <w:rPr>
          <w:sz w:val="24"/>
          <w:szCs w:val="24"/>
        </w:rPr>
      </w:pPr>
      <w:r w:rsidRPr="00854ACE">
        <w:rPr>
          <w:sz w:val="24"/>
          <w:szCs w:val="24"/>
        </w:rPr>
        <w:t xml:space="preserve">Pšenice obsahuje proteiny – albumin, globuliny, gluten (gliadin a </w:t>
      </w:r>
      <w:proofErr w:type="spellStart"/>
      <w:r w:rsidRPr="00854ACE">
        <w:rPr>
          <w:sz w:val="24"/>
          <w:szCs w:val="24"/>
        </w:rPr>
        <w:t>glutenin</w:t>
      </w:r>
      <w:proofErr w:type="spellEnd"/>
      <w:r w:rsidRPr="00854ACE">
        <w:rPr>
          <w:sz w:val="24"/>
          <w:szCs w:val="24"/>
        </w:rPr>
        <w:t xml:space="preserve">). Různé proteiny mohou způsobovat různé reakce. Mohou mít přímý toxický vliv či způsobit imunologickou reakci, například gluten. </w:t>
      </w:r>
    </w:p>
    <w:p w14:paraId="4A145CF6" w14:textId="77777777" w:rsidR="00175437" w:rsidRPr="00854ACE" w:rsidRDefault="00175437" w:rsidP="00175437">
      <w:pPr>
        <w:spacing w:line="360" w:lineRule="auto"/>
        <w:ind w:left="360"/>
        <w:jc w:val="both"/>
        <w:rPr>
          <w:sz w:val="24"/>
          <w:szCs w:val="24"/>
        </w:rPr>
      </w:pPr>
      <w:r w:rsidRPr="00854ACE">
        <w:rPr>
          <w:sz w:val="24"/>
          <w:szCs w:val="24"/>
        </w:rPr>
        <w:t>U pekařů a zaměstnanců mlýnů a pekáren se vyskytuje tzv. „pekařské astma“. Jedná se o alergii na pšeničný albumin. Astma je způsobeno inhalací pšeničného prachu.</w:t>
      </w:r>
    </w:p>
    <w:p w14:paraId="0A3F2C5A" w14:textId="77777777" w:rsidR="00175437" w:rsidRPr="00854ACE" w:rsidRDefault="00175437" w:rsidP="00175437">
      <w:pPr>
        <w:spacing w:line="360" w:lineRule="auto"/>
        <w:ind w:left="360"/>
        <w:jc w:val="both"/>
        <w:rPr>
          <w:sz w:val="24"/>
          <w:szCs w:val="24"/>
        </w:rPr>
      </w:pPr>
      <w:r w:rsidRPr="00854ACE">
        <w:rPr>
          <w:sz w:val="24"/>
          <w:szCs w:val="24"/>
        </w:rPr>
        <w:lastRenderedPageBreak/>
        <w:t xml:space="preserve">Mnohem častější je alergie vyvolaná požitím potravin vyrobených z pšenice. Je způsobena pšeničnými globuliny a </w:t>
      </w:r>
      <w:proofErr w:type="spellStart"/>
      <w:r w:rsidRPr="00854ACE">
        <w:rPr>
          <w:sz w:val="24"/>
          <w:szCs w:val="24"/>
        </w:rPr>
        <w:t>gluteninem</w:t>
      </w:r>
      <w:proofErr w:type="spellEnd"/>
      <w:r w:rsidRPr="00854ACE">
        <w:rPr>
          <w:sz w:val="24"/>
          <w:szCs w:val="24"/>
        </w:rPr>
        <w:t xml:space="preserve">. Velmi rozšířenou alergií je celiakie. Celiakie nemusí být způsobena pouze alergií na pšeničný gliadin, ale i na žitný </w:t>
      </w:r>
      <w:proofErr w:type="spellStart"/>
      <w:r w:rsidRPr="00854ACE">
        <w:rPr>
          <w:sz w:val="24"/>
          <w:szCs w:val="24"/>
        </w:rPr>
        <w:t>sekalin</w:t>
      </w:r>
      <w:proofErr w:type="spellEnd"/>
      <w:r w:rsidRPr="00854ACE">
        <w:rPr>
          <w:sz w:val="24"/>
          <w:szCs w:val="24"/>
        </w:rPr>
        <w:t xml:space="preserve">, ovesný </w:t>
      </w:r>
      <w:proofErr w:type="spellStart"/>
      <w:r w:rsidRPr="00854ACE">
        <w:rPr>
          <w:sz w:val="24"/>
          <w:szCs w:val="24"/>
        </w:rPr>
        <w:t>avenin</w:t>
      </w:r>
      <w:proofErr w:type="spellEnd"/>
      <w:r w:rsidRPr="00854ACE">
        <w:rPr>
          <w:sz w:val="24"/>
          <w:szCs w:val="24"/>
        </w:rPr>
        <w:t>, hornin z ječmene či kukuřičný zein. U postižených lidí způsobuje otoky a zvýšenou permeabilitu žil tenkého střeva. Projeví se asi 6-12 měsíců po zavedení glutenu do diety, ke vzniku přispívají genetické předpoklady, ale i například stres. Symptomy jsou bolesti břicha, podrážděnost, průjem, není-li léčena pak i anémie, zpomalení růstu, poruchy vstřebávání. Ke zlepšení dochází do dvou týdnů po vysazení glutenu.</w:t>
      </w:r>
    </w:p>
    <w:p w14:paraId="34952A26" w14:textId="77777777" w:rsidR="00175437" w:rsidRDefault="00175437" w:rsidP="00175437">
      <w:pPr>
        <w:spacing w:line="360" w:lineRule="auto"/>
        <w:ind w:left="360"/>
        <w:rPr>
          <w:b/>
          <w:i/>
          <w:sz w:val="24"/>
          <w:szCs w:val="24"/>
          <w:u w:val="single"/>
        </w:rPr>
      </w:pPr>
    </w:p>
    <w:p w14:paraId="597EC926" w14:textId="77777777" w:rsidR="00175437" w:rsidRPr="001A0F53" w:rsidRDefault="00175437" w:rsidP="00175437">
      <w:pPr>
        <w:spacing w:line="360" w:lineRule="auto"/>
        <w:ind w:left="360"/>
        <w:rPr>
          <w:b/>
          <w:i/>
          <w:sz w:val="24"/>
          <w:szCs w:val="24"/>
        </w:rPr>
      </w:pPr>
      <w:r w:rsidRPr="001A0F53">
        <w:rPr>
          <w:b/>
          <w:i/>
          <w:sz w:val="24"/>
          <w:szCs w:val="24"/>
        </w:rPr>
        <w:t>Alergie na ryby</w:t>
      </w:r>
    </w:p>
    <w:p w14:paraId="6FF78C5F" w14:textId="77777777" w:rsidR="00175437" w:rsidRPr="00854ACE" w:rsidRDefault="00175437" w:rsidP="00175437">
      <w:pPr>
        <w:spacing w:line="360" w:lineRule="auto"/>
        <w:ind w:left="360"/>
        <w:jc w:val="both"/>
        <w:rPr>
          <w:sz w:val="24"/>
          <w:szCs w:val="24"/>
        </w:rPr>
      </w:pPr>
      <w:r w:rsidRPr="00854ACE">
        <w:rPr>
          <w:sz w:val="24"/>
          <w:szCs w:val="24"/>
        </w:rPr>
        <w:t xml:space="preserve">Alergie způsobené rybami mívají velmi těžký průběh. Alergen tresek je tepelně stabilní a rezistentní vůči proteolytickým enzymům. Zřejmě způsobeno specifickými i </w:t>
      </w:r>
      <w:proofErr w:type="spellStart"/>
      <w:r w:rsidRPr="00854ACE">
        <w:rPr>
          <w:sz w:val="24"/>
          <w:szCs w:val="24"/>
        </w:rPr>
        <w:t>krosreaktivními</w:t>
      </w:r>
      <w:proofErr w:type="spellEnd"/>
      <w:r w:rsidRPr="00854ACE">
        <w:rPr>
          <w:sz w:val="24"/>
          <w:szCs w:val="24"/>
        </w:rPr>
        <w:t xml:space="preserve"> antigeny. Alergie mohou být pouze na určitou rybu či několik tříd ryb. Alergii vyvolávají nejen po požití (ekzém, kopřivka, nevolnost, zvracení) ale i po kontaktu (kopřivka).</w:t>
      </w:r>
    </w:p>
    <w:p w14:paraId="06D102FD" w14:textId="77777777" w:rsidR="00175437" w:rsidRDefault="00175437" w:rsidP="00175437">
      <w:pPr>
        <w:spacing w:line="360" w:lineRule="auto"/>
        <w:ind w:left="360"/>
        <w:rPr>
          <w:b/>
          <w:i/>
          <w:sz w:val="24"/>
          <w:szCs w:val="24"/>
          <w:u w:val="single"/>
        </w:rPr>
      </w:pPr>
    </w:p>
    <w:p w14:paraId="1B6C5BBC" w14:textId="77777777" w:rsidR="00175437" w:rsidRPr="001A0F53" w:rsidRDefault="00175437" w:rsidP="00175437">
      <w:pPr>
        <w:spacing w:line="360" w:lineRule="auto"/>
        <w:ind w:left="360"/>
        <w:rPr>
          <w:b/>
          <w:i/>
          <w:sz w:val="24"/>
          <w:szCs w:val="24"/>
        </w:rPr>
      </w:pPr>
      <w:r w:rsidRPr="001A0F53">
        <w:rPr>
          <w:b/>
          <w:i/>
          <w:sz w:val="24"/>
          <w:szCs w:val="24"/>
        </w:rPr>
        <w:t>Alergie na vejce</w:t>
      </w:r>
    </w:p>
    <w:p w14:paraId="2707FB23" w14:textId="77777777" w:rsidR="00175437" w:rsidRPr="00854ACE" w:rsidRDefault="00175437" w:rsidP="00175437">
      <w:pPr>
        <w:spacing w:line="360" w:lineRule="auto"/>
        <w:ind w:left="360"/>
        <w:jc w:val="both"/>
        <w:rPr>
          <w:sz w:val="24"/>
          <w:szCs w:val="24"/>
        </w:rPr>
      </w:pPr>
      <w:r w:rsidRPr="00854ACE">
        <w:rPr>
          <w:sz w:val="24"/>
          <w:szCs w:val="24"/>
        </w:rPr>
        <w:t xml:space="preserve">Vaječný bílek je častým zdrojem alergenů. Přes 20 alergenů, nejvýznamnější jsou </w:t>
      </w:r>
      <w:proofErr w:type="spellStart"/>
      <w:r w:rsidRPr="00854ACE">
        <w:rPr>
          <w:sz w:val="24"/>
          <w:szCs w:val="24"/>
        </w:rPr>
        <w:t>ovalbumin</w:t>
      </w:r>
      <w:proofErr w:type="spellEnd"/>
      <w:r w:rsidRPr="00854ACE">
        <w:rPr>
          <w:sz w:val="24"/>
          <w:szCs w:val="24"/>
        </w:rPr>
        <w:t xml:space="preserve">, </w:t>
      </w:r>
      <w:proofErr w:type="spellStart"/>
      <w:r w:rsidRPr="00854ACE">
        <w:rPr>
          <w:sz w:val="24"/>
          <w:szCs w:val="24"/>
        </w:rPr>
        <w:t>ovotransferin</w:t>
      </w:r>
      <w:proofErr w:type="spellEnd"/>
      <w:r w:rsidRPr="00854ACE">
        <w:rPr>
          <w:sz w:val="24"/>
          <w:szCs w:val="24"/>
        </w:rPr>
        <w:t xml:space="preserve"> a </w:t>
      </w:r>
      <w:proofErr w:type="spellStart"/>
      <w:r w:rsidRPr="00854ACE">
        <w:rPr>
          <w:sz w:val="24"/>
          <w:szCs w:val="24"/>
        </w:rPr>
        <w:t>ovomukoid</w:t>
      </w:r>
      <w:proofErr w:type="spellEnd"/>
      <w:r w:rsidRPr="00854ACE">
        <w:rPr>
          <w:sz w:val="24"/>
          <w:szCs w:val="24"/>
        </w:rPr>
        <w:t xml:space="preserve"> (ten je tepelně stabilní). Dále lysozym a </w:t>
      </w:r>
      <w:proofErr w:type="spellStart"/>
      <w:r w:rsidRPr="00854ACE">
        <w:rPr>
          <w:sz w:val="24"/>
          <w:szCs w:val="24"/>
        </w:rPr>
        <w:t>ovomucin</w:t>
      </w:r>
      <w:proofErr w:type="spellEnd"/>
      <w:r w:rsidRPr="00854ACE">
        <w:rPr>
          <w:sz w:val="24"/>
          <w:szCs w:val="24"/>
        </w:rPr>
        <w:t xml:space="preserve">. Je známá </w:t>
      </w:r>
      <w:proofErr w:type="spellStart"/>
      <w:r w:rsidRPr="00854ACE">
        <w:rPr>
          <w:sz w:val="24"/>
          <w:szCs w:val="24"/>
        </w:rPr>
        <w:t>krosreaktivita</w:t>
      </w:r>
      <w:proofErr w:type="spellEnd"/>
      <w:r w:rsidRPr="00854ACE">
        <w:rPr>
          <w:sz w:val="24"/>
          <w:szCs w:val="24"/>
        </w:rPr>
        <w:t xml:space="preserve"> mezi alergeny bílku a žloutku. Alergie je častější u dětí (během prvních 2 let života) než u starších lidí. Děti však mohou tuto alergii ztratit.</w:t>
      </w:r>
    </w:p>
    <w:p w14:paraId="783A3E42" w14:textId="77777777" w:rsidR="00175437" w:rsidRDefault="00175437" w:rsidP="00175437">
      <w:pPr>
        <w:spacing w:line="360" w:lineRule="auto"/>
        <w:ind w:left="360"/>
        <w:jc w:val="both"/>
        <w:rPr>
          <w:b/>
          <w:i/>
          <w:sz w:val="24"/>
          <w:szCs w:val="24"/>
          <w:u w:val="single"/>
        </w:rPr>
      </w:pPr>
    </w:p>
    <w:p w14:paraId="6D73744B" w14:textId="77777777" w:rsidR="00175437" w:rsidRPr="001A0F53" w:rsidRDefault="00175437" w:rsidP="00175437">
      <w:pPr>
        <w:spacing w:line="360" w:lineRule="auto"/>
        <w:ind w:left="360"/>
        <w:jc w:val="both"/>
        <w:rPr>
          <w:b/>
          <w:i/>
          <w:sz w:val="24"/>
          <w:szCs w:val="24"/>
        </w:rPr>
      </w:pPr>
      <w:r w:rsidRPr="001A0F53">
        <w:rPr>
          <w:b/>
          <w:i/>
          <w:sz w:val="24"/>
          <w:szCs w:val="24"/>
        </w:rPr>
        <w:t>Alergie na ořechy</w:t>
      </w:r>
    </w:p>
    <w:p w14:paraId="01414714" w14:textId="77777777" w:rsidR="00175437" w:rsidRPr="00854ACE" w:rsidRDefault="00175437" w:rsidP="00175437">
      <w:pPr>
        <w:spacing w:line="360" w:lineRule="auto"/>
        <w:ind w:left="360"/>
        <w:jc w:val="both"/>
        <w:rPr>
          <w:sz w:val="24"/>
          <w:szCs w:val="24"/>
        </w:rPr>
      </w:pPr>
      <w:r w:rsidRPr="00854ACE">
        <w:rPr>
          <w:sz w:val="24"/>
          <w:szCs w:val="24"/>
        </w:rPr>
        <w:t xml:space="preserve">Některé studie ukázaly </w:t>
      </w:r>
      <w:proofErr w:type="spellStart"/>
      <w:r w:rsidRPr="00854ACE">
        <w:rPr>
          <w:sz w:val="24"/>
          <w:szCs w:val="24"/>
        </w:rPr>
        <w:t>krosreaktivitu</w:t>
      </w:r>
      <w:proofErr w:type="spellEnd"/>
      <w:r w:rsidRPr="00854ACE">
        <w:rPr>
          <w:sz w:val="24"/>
          <w:szCs w:val="24"/>
        </w:rPr>
        <w:t xml:space="preserve"> mezi březovým pylem a ořechy. Některé ořechy způsobují tzv. „para-</w:t>
      </w:r>
      <w:proofErr w:type="spellStart"/>
      <w:r w:rsidRPr="00854ACE">
        <w:rPr>
          <w:sz w:val="24"/>
          <w:szCs w:val="24"/>
        </w:rPr>
        <w:t>birch</w:t>
      </w:r>
      <w:proofErr w:type="spellEnd"/>
      <w:r w:rsidRPr="00854ACE">
        <w:rPr>
          <w:sz w:val="24"/>
          <w:szCs w:val="24"/>
        </w:rPr>
        <w:t>-syndrome“. Postižení lidé trpí alergií na pyl břízy a také alergií na ořechy a některé ovoce (jablka, broskve, švestky, třešně, pomeranče). Symptomy jsou například otok rtů, svědění kolem úst apod.</w:t>
      </w:r>
    </w:p>
    <w:p w14:paraId="4050780C" w14:textId="77777777" w:rsidR="00175437" w:rsidRDefault="00175437" w:rsidP="00175437">
      <w:pPr>
        <w:spacing w:line="360" w:lineRule="auto"/>
        <w:ind w:left="360"/>
        <w:rPr>
          <w:sz w:val="24"/>
          <w:szCs w:val="24"/>
        </w:rPr>
      </w:pPr>
    </w:p>
    <w:p w14:paraId="6A1A3D86" w14:textId="77777777" w:rsidR="00175437" w:rsidRPr="00854ACE" w:rsidRDefault="00175437" w:rsidP="00175437">
      <w:pPr>
        <w:spacing w:line="360" w:lineRule="auto"/>
        <w:ind w:left="360"/>
        <w:jc w:val="both"/>
        <w:rPr>
          <w:sz w:val="24"/>
          <w:szCs w:val="24"/>
        </w:rPr>
      </w:pPr>
      <w:r w:rsidRPr="00854ACE">
        <w:rPr>
          <w:sz w:val="24"/>
          <w:szCs w:val="24"/>
        </w:rPr>
        <w:t xml:space="preserve">Potraviny obsahující alergeny mají tento údaj uveden na obalu. Směrnice EU 2003/98/EC (doplňující Směrnici 2000/13/EC) o uvádění přísad do potravin ukládá výrobcům potravin uvádět 12 skupin potenciálních alergenů, pokud jsou užívány jako přísady v balených potravinách včetně alkoholických nápojů, a to bez ohledu na jejich aktuální množství. Alergeny obsahují obiloviny s obsahem glutenu, ryby, korýši, vejce, arašídy, </w:t>
      </w:r>
      <w:proofErr w:type="spellStart"/>
      <w:r w:rsidRPr="00854ACE">
        <w:rPr>
          <w:sz w:val="24"/>
          <w:szCs w:val="24"/>
        </w:rPr>
        <w:t>soja</w:t>
      </w:r>
      <w:proofErr w:type="spellEnd"/>
      <w:r w:rsidRPr="00854ACE">
        <w:rPr>
          <w:sz w:val="24"/>
          <w:szCs w:val="24"/>
        </w:rPr>
        <w:t xml:space="preserve">, mléko a mléčné výrobky včetně </w:t>
      </w:r>
      <w:proofErr w:type="spellStart"/>
      <w:r w:rsidRPr="00854ACE">
        <w:rPr>
          <w:sz w:val="24"/>
          <w:szCs w:val="24"/>
        </w:rPr>
        <w:t>laktosy</w:t>
      </w:r>
      <w:proofErr w:type="spellEnd"/>
      <w:r w:rsidRPr="00854ACE">
        <w:rPr>
          <w:sz w:val="24"/>
          <w:szCs w:val="24"/>
        </w:rPr>
        <w:t xml:space="preserve">, ořechy, celer, hořčice, sezamové semeno a další. Uvedené </w:t>
      </w:r>
      <w:r w:rsidRPr="00854ACE">
        <w:rPr>
          <w:sz w:val="24"/>
          <w:szCs w:val="24"/>
        </w:rPr>
        <w:lastRenderedPageBreak/>
        <w:t>složky jsou původcem více než 90 % všech alergických reakcí. Seznam potravinových přísad vyvolávajících alergie je uveden jako příloha Směrnice a bude v případě potřeby doplňován podle nejnovějších vědeckých poznatků.</w:t>
      </w:r>
    </w:p>
    <w:p w14:paraId="0BB728D5" w14:textId="77777777" w:rsidR="00175437" w:rsidRDefault="00175437" w:rsidP="00175437">
      <w:pPr>
        <w:spacing w:line="360" w:lineRule="auto"/>
        <w:ind w:left="360"/>
        <w:jc w:val="center"/>
        <w:rPr>
          <w:rFonts w:ascii="Book Antiqua" w:hAnsi="Book Antiqua"/>
          <w:b/>
          <w:i/>
          <w:color w:val="FF0000"/>
          <w:sz w:val="24"/>
          <w:szCs w:val="24"/>
          <w:u w:val="single"/>
        </w:rPr>
      </w:pPr>
    </w:p>
    <w:p w14:paraId="0CA61D1E" w14:textId="77777777" w:rsidR="00175437" w:rsidRPr="001A0F53" w:rsidRDefault="00175437" w:rsidP="00175437">
      <w:pPr>
        <w:spacing w:line="360" w:lineRule="auto"/>
        <w:ind w:left="360"/>
        <w:jc w:val="center"/>
        <w:rPr>
          <w:rFonts w:ascii="Book Antiqua" w:hAnsi="Book Antiqua"/>
          <w:b/>
          <w:sz w:val="24"/>
          <w:szCs w:val="24"/>
        </w:rPr>
      </w:pPr>
      <w:r w:rsidRPr="001A0F53">
        <w:rPr>
          <w:rFonts w:ascii="Book Antiqua" w:hAnsi="Book Antiqua"/>
          <w:b/>
          <w:sz w:val="24"/>
          <w:szCs w:val="24"/>
        </w:rPr>
        <w:t>Potravinová intolerance</w:t>
      </w:r>
    </w:p>
    <w:p w14:paraId="5BB7C20B" w14:textId="77777777" w:rsidR="00175437" w:rsidRPr="001A0F53" w:rsidRDefault="00175437" w:rsidP="00175437">
      <w:pPr>
        <w:spacing w:line="360" w:lineRule="auto"/>
        <w:ind w:left="360"/>
        <w:jc w:val="both"/>
        <w:rPr>
          <w:b/>
          <w:i/>
          <w:sz w:val="24"/>
          <w:szCs w:val="24"/>
        </w:rPr>
      </w:pPr>
      <w:r w:rsidRPr="001A0F53">
        <w:rPr>
          <w:b/>
          <w:i/>
          <w:sz w:val="24"/>
          <w:szCs w:val="24"/>
        </w:rPr>
        <w:t>Farmakologická reakce</w:t>
      </w:r>
    </w:p>
    <w:p w14:paraId="339BF80A" w14:textId="77777777" w:rsidR="00175437" w:rsidRPr="00854ACE" w:rsidRDefault="00175437" w:rsidP="00175437">
      <w:pPr>
        <w:spacing w:line="360" w:lineRule="auto"/>
        <w:ind w:left="360"/>
        <w:jc w:val="both"/>
        <w:rPr>
          <w:sz w:val="24"/>
          <w:szCs w:val="24"/>
        </w:rPr>
      </w:pPr>
      <w:r w:rsidRPr="00854ACE">
        <w:rPr>
          <w:sz w:val="24"/>
          <w:szCs w:val="24"/>
        </w:rPr>
        <w:t xml:space="preserve">Působí takto například „uvolňovače“ histaminu, jako jsou </w:t>
      </w:r>
      <w:proofErr w:type="spellStart"/>
      <w:r w:rsidRPr="00854ACE">
        <w:rPr>
          <w:sz w:val="24"/>
          <w:szCs w:val="24"/>
        </w:rPr>
        <w:t>lektiny</w:t>
      </w:r>
      <w:proofErr w:type="spellEnd"/>
      <w:r w:rsidRPr="00854ACE">
        <w:rPr>
          <w:sz w:val="24"/>
          <w:szCs w:val="24"/>
        </w:rPr>
        <w:t xml:space="preserve">. Ty jsou přítomny například v některých druzích fazolí, ovoci, ovsu. Také </w:t>
      </w:r>
      <w:proofErr w:type="spellStart"/>
      <w:r w:rsidRPr="00854ACE">
        <w:rPr>
          <w:sz w:val="24"/>
          <w:szCs w:val="24"/>
        </w:rPr>
        <w:t>čokoláta</w:t>
      </w:r>
      <w:proofErr w:type="spellEnd"/>
      <w:r w:rsidRPr="00854ACE">
        <w:rPr>
          <w:sz w:val="24"/>
          <w:szCs w:val="24"/>
        </w:rPr>
        <w:t xml:space="preserve">, rajčata, ryby, vejce, ananas, etanol a maso mohou způsobit uvolnění histaminu. U dospělých osob se projevují symptomy alergie, u dětí atopická dermatitida. </w:t>
      </w:r>
    </w:p>
    <w:p w14:paraId="01875B86" w14:textId="77777777" w:rsidR="00175437" w:rsidRPr="00854ACE" w:rsidRDefault="00175437" w:rsidP="00175437">
      <w:pPr>
        <w:spacing w:line="360" w:lineRule="auto"/>
        <w:ind w:left="360"/>
        <w:jc w:val="both"/>
        <w:rPr>
          <w:sz w:val="24"/>
          <w:szCs w:val="24"/>
        </w:rPr>
      </w:pPr>
      <w:proofErr w:type="spellStart"/>
      <w:r w:rsidRPr="00854ACE">
        <w:rPr>
          <w:sz w:val="24"/>
          <w:szCs w:val="24"/>
        </w:rPr>
        <w:t>Vasoaktivní</w:t>
      </w:r>
      <w:proofErr w:type="spellEnd"/>
      <w:r w:rsidRPr="00854ACE">
        <w:rPr>
          <w:sz w:val="24"/>
          <w:szCs w:val="24"/>
        </w:rPr>
        <w:t xml:space="preserve"> aminy, jako jsou histamin, tyramin apod., ovlivňují krevní tlak. Dále mohou působit celou řadu potíží. </w:t>
      </w:r>
    </w:p>
    <w:p w14:paraId="40CEC686" w14:textId="77777777" w:rsidR="00175437" w:rsidRPr="00854ACE" w:rsidRDefault="00175437" w:rsidP="00175437">
      <w:pPr>
        <w:pStyle w:val="Odstavecseseznamem"/>
        <w:numPr>
          <w:ilvl w:val="0"/>
          <w:numId w:val="25"/>
        </w:numPr>
        <w:spacing w:line="360" w:lineRule="auto"/>
        <w:jc w:val="both"/>
        <w:rPr>
          <w:szCs w:val="24"/>
        </w:rPr>
      </w:pPr>
      <w:proofErr w:type="spellStart"/>
      <w:r w:rsidRPr="00854ACE">
        <w:rPr>
          <w:szCs w:val="24"/>
        </w:rPr>
        <w:t>Fenylethylamin</w:t>
      </w:r>
      <w:proofErr w:type="spellEnd"/>
      <w:r w:rsidRPr="00854ACE">
        <w:rPr>
          <w:szCs w:val="24"/>
        </w:rPr>
        <w:t xml:space="preserve"> může vyvolat migrénu. Lze ho nalézt v čokoládě, zralých sýrech či červeném víně.</w:t>
      </w:r>
    </w:p>
    <w:p w14:paraId="57A2C7EA" w14:textId="77777777" w:rsidR="00175437" w:rsidRPr="00854ACE" w:rsidRDefault="00175437" w:rsidP="00175437">
      <w:pPr>
        <w:pStyle w:val="Odstavecseseznamem"/>
        <w:numPr>
          <w:ilvl w:val="0"/>
          <w:numId w:val="25"/>
        </w:numPr>
        <w:spacing w:line="360" w:lineRule="auto"/>
        <w:jc w:val="both"/>
        <w:rPr>
          <w:szCs w:val="24"/>
        </w:rPr>
      </w:pPr>
      <w:r w:rsidRPr="00854ACE">
        <w:rPr>
          <w:szCs w:val="24"/>
        </w:rPr>
        <w:t>Tyramin způsobuje ve větším množství také migrénu a kopřivku. Vyskytuje se ve francouzských sýrech, čedaru, kvasinkách, konzervovaných rybách. Může být též produkován střevními bakteriemi.</w:t>
      </w:r>
    </w:p>
    <w:p w14:paraId="1ADC3B05" w14:textId="77777777" w:rsidR="00175437" w:rsidRPr="00854ACE" w:rsidRDefault="00175437" w:rsidP="00175437">
      <w:pPr>
        <w:pStyle w:val="Odstavecseseznamem"/>
        <w:numPr>
          <w:ilvl w:val="0"/>
          <w:numId w:val="25"/>
        </w:numPr>
        <w:spacing w:line="360" w:lineRule="auto"/>
        <w:jc w:val="both"/>
        <w:rPr>
          <w:szCs w:val="24"/>
        </w:rPr>
      </w:pPr>
      <w:r w:rsidRPr="00854ACE">
        <w:rPr>
          <w:szCs w:val="24"/>
        </w:rPr>
        <w:t>Histamin – přemíra histaminu může způsobit bolesti hlavy, křeče v břiše, zrychlení srdeční činnosti. Je obsažen v sýrech, víně, rybách, salámech apod. Může být produkován i žaludečními bakteriemi. Velmi rychle je metabolizován enzymy střevní sliznice a jater.</w:t>
      </w:r>
    </w:p>
    <w:p w14:paraId="0DD0EE95" w14:textId="77777777" w:rsidR="00175437" w:rsidRPr="00854ACE" w:rsidRDefault="00175437" w:rsidP="00175437">
      <w:pPr>
        <w:spacing w:line="360" w:lineRule="auto"/>
        <w:ind w:left="360"/>
        <w:jc w:val="both"/>
        <w:rPr>
          <w:sz w:val="24"/>
          <w:szCs w:val="24"/>
        </w:rPr>
      </w:pPr>
      <w:r w:rsidRPr="00854ACE">
        <w:rPr>
          <w:sz w:val="24"/>
          <w:szCs w:val="24"/>
        </w:rPr>
        <w:t>Farmakologické účinky má i kofein. Je obsažen v kávě či čaji (více podrobností v kapitole kofein). Stimuluje srdeční sval, centrální nervový systém a produkci gastrinu. Velké množství vede k neklidu, třesu, snížení hmotnosti, bušení srdce.</w:t>
      </w:r>
    </w:p>
    <w:p w14:paraId="235D93B6" w14:textId="77777777" w:rsidR="00175437" w:rsidRPr="00854ACE" w:rsidRDefault="00175437" w:rsidP="00175437">
      <w:pPr>
        <w:spacing w:line="360" w:lineRule="auto"/>
        <w:ind w:left="360"/>
        <w:rPr>
          <w:sz w:val="24"/>
          <w:szCs w:val="24"/>
        </w:rPr>
      </w:pPr>
    </w:p>
    <w:p w14:paraId="57F86ED4" w14:textId="77777777" w:rsidR="00175437" w:rsidRPr="001A0F53" w:rsidRDefault="00175437" w:rsidP="00175437">
      <w:pPr>
        <w:spacing w:line="360" w:lineRule="auto"/>
        <w:ind w:left="360"/>
        <w:rPr>
          <w:b/>
          <w:i/>
          <w:sz w:val="24"/>
          <w:szCs w:val="24"/>
        </w:rPr>
      </w:pPr>
      <w:r w:rsidRPr="001A0F53">
        <w:rPr>
          <w:b/>
          <w:i/>
          <w:sz w:val="24"/>
          <w:szCs w:val="24"/>
        </w:rPr>
        <w:t>Metabolická reakce</w:t>
      </w:r>
    </w:p>
    <w:p w14:paraId="70C0A051" w14:textId="77777777" w:rsidR="00175437" w:rsidRPr="00854ACE" w:rsidRDefault="00175437" w:rsidP="00175437">
      <w:pPr>
        <w:spacing w:line="360" w:lineRule="auto"/>
        <w:ind w:left="360"/>
        <w:jc w:val="both"/>
        <w:rPr>
          <w:sz w:val="24"/>
          <w:szCs w:val="24"/>
        </w:rPr>
      </w:pPr>
      <w:r w:rsidRPr="00854ACE">
        <w:rPr>
          <w:sz w:val="24"/>
          <w:szCs w:val="24"/>
        </w:rPr>
        <w:t xml:space="preserve">Metabolická reakce je způsobena nejčastěji nedostatkem či poruchou některého enzymu. V asijských zemích nedostatek laktázy vede k intoleranci laktózy (mléko a mléčné produkty). Ta není metabolizována běžným způsobem a vstřebávána střevní sliznicí.  Je potom transformována střevní mikroflórou na </w:t>
      </w:r>
      <w:proofErr w:type="spellStart"/>
      <w:r w:rsidRPr="00854ACE">
        <w:rPr>
          <w:sz w:val="24"/>
          <w:szCs w:val="24"/>
        </w:rPr>
        <w:t>hyperosmolární</w:t>
      </w:r>
      <w:proofErr w:type="spellEnd"/>
      <w:r w:rsidRPr="00854ACE">
        <w:rPr>
          <w:sz w:val="24"/>
          <w:szCs w:val="24"/>
        </w:rPr>
        <w:t xml:space="preserve"> produkt, který způsobuje průjem. </w:t>
      </w:r>
    </w:p>
    <w:p w14:paraId="28D33372" w14:textId="77777777" w:rsidR="00175437" w:rsidRPr="00854ACE" w:rsidRDefault="00175437" w:rsidP="00175437">
      <w:pPr>
        <w:spacing w:line="360" w:lineRule="auto"/>
        <w:ind w:left="357"/>
        <w:rPr>
          <w:sz w:val="24"/>
          <w:szCs w:val="24"/>
        </w:rPr>
      </w:pPr>
      <w:r w:rsidRPr="00854ACE">
        <w:rPr>
          <w:sz w:val="24"/>
          <w:szCs w:val="24"/>
        </w:rPr>
        <w:t xml:space="preserve">Nedostatek enzymů může vést i k poruše </w:t>
      </w:r>
      <w:proofErr w:type="spellStart"/>
      <w:r w:rsidRPr="00854ACE">
        <w:rPr>
          <w:sz w:val="24"/>
          <w:szCs w:val="24"/>
        </w:rPr>
        <w:t>disacharidázy</w:t>
      </w:r>
      <w:proofErr w:type="spellEnd"/>
      <w:r w:rsidRPr="00854ACE">
        <w:rPr>
          <w:sz w:val="24"/>
          <w:szCs w:val="24"/>
        </w:rPr>
        <w:t>,  glukóza-6-fosfátdehydrogenázy a vznik fenylketonurie.</w:t>
      </w:r>
    </w:p>
    <w:p w14:paraId="4969652B" w14:textId="77777777" w:rsidR="00175437" w:rsidRDefault="00175437" w:rsidP="00175437">
      <w:pPr>
        <w:spacing w:line="360" w:lineRule="auto"/>
        <w:ind w:left="357"/>
        <w:rPr>
          <w:i/>
          <w:sz w:val="24"/>
          <w:szCs w:val="24"/>
        </w:rPr>
      </w:pPr>
    </w:p>
    <w:p w14:paraId="6B5B0AC5" w14:textId="77777777" w:rsidR="00175437" w:rsidRPr="001A0F53" w:rsidRDefault="00175437" w:rsidP="00175437">
      <w:pPr>
        <w:spacing w:line="360" w:lineRule="auto"/>
        <w:ind w:left="357"/>
        <w:jc w:val="both"/>
        <w:rPr>
          <w:b/>
          <w:i/>
          <w:sz w:val="24"/>
          <w:szCs w:val="24"/>
        </w:rPr>
      </w:pPr>
      <w:proofErr w:type="spellStart"/>
      <w:r w:rsidRPr="001A0F53">
        <w:rPr>
          <w:b/>
          <w:i/>
          <w:sz w:val="24"/>
          <w:szCs w:val="24"/>
        </w:rPr>
        <w:lastRenderedPageBreak/>
        <w:t>Homocystinurie</w:t>
      </w:r>
      <w:proofErr w:type="spellEnd"/>
    </w:p>
    <w:p w14:paraId="1EB913D7" w14:textId="77777777" w:rsidR="00175437" w:rsidRPr="00854ACE" w:rsidRDefault="00175437" w:rsidP="00175437">
      <w:pPr>
        <w:spacing w:line="360" w:lineRule="auto"/>
        <w:ind w:left="360"/>
        <w:jc w:val="both"/>
        <w:rPr>
          <w:sz w:val="24"/>
          <w:szCs w:val="24"/>
        </w:rPr>
      </w:pPr>
      <w:proofErr w:type="spellStart"/>
      <w:r w:rsidRPr="00854ACE">
        <w:rPr>
          <w:sz w:val="24"/>
          <w:szCs w:val="24"/>
        </w:rPr>
        <w:t>Homocystinurie</w:t>
      </w:r>
      <w:proofErr w:type="spellEnd"/>
      <w:r w:rsidRPr="00854ACE">
        <w:rPr>
          <w:sz w:val="24"/>
          <w:szCs w:val="24"/>
        </w:rPr>
        <w:t xml:space="preserve"> je porucha metabolismu neproteinové aminokyseliny </w:t>
      </w:r>
      <w:proofErr w:type="spellStart"/>
      <w:r w:rsidRPr="00854ACE">
        <w:rPr>
          <w:sz w:val="24"/>
          <w:szCs w:val="24"/>
        </w:rPr>
        <w:t>homocysteinu</w:t>
      </w:r>
      <w:proofErr w:type="spellEnd"/>
      <w:r w:rsidRPr="00854ACE">
        <w:rPr>
          <w:sz w:val="24"/>
          <w:szCs w:val="24"/>
        </w:rPr>
        <w:t xml:space="preserve"> nebo methioninu. Může být částečně geneticky podmíněnou nemocí. Gen pro </w:t>
      </w:r>
      <w:proofErr w:type="spellStart"/>
      <w:r w:rsidRPr="00854ACE">
        <w:rPr>
          <w:sz w:val="24"/>
          <w:szCs w:val="24"/>
        </w:rPr>
        <w:t>cystathion</w:t>
      </w:r>
      <w:proofErr w:type="spellEnd"/>
      <w:r w:rsidRPr="00854ACE">
        <w:rPr>
          <w:sz w:val="24"/>
          <w:szCs w:val="24"/>
        </w:rPr>
        <w:t xml:space="preserve"> beta-</w:t>
      </w:r>
      <w:proofErr w:type="spellStart"/>
      <w:r w:rsidRPr="00854ACE">
        <w:rPr>
          <w:sz w:val="24"/>
          <w:szCs w:val="24"/>
        </w:rPr>
        <w:t>syntházu</w:t>
      </w:r>
      <w:proofErr w:type="spellEnd"/>
      <w:r w:rsidRPr="00854ACE">
        <w:rPr>
          <w:sz w:val="24"/>
          <w:szCs w:val="24"/>
        </w:rPr>
        <w:t xml:space="preserve"> (CBS) je umístěn na 21. chromozomu. CBS je cytosolový enzym katalyzující první krok </w:t>
      </w:r>
      <w:proofErr w:type="spellStart"/>
      <w:r w:rsidRPr="00854ACE">
        <w:rPr>
          <w:sz w:val="24"/>
          <w:szCs w:val="24"/>
        </w:rPr>
        <w:t>transsulfurační</w:t>
      </w:r>
      <w:proofErr w:type="spellEnd"/>
      <w:r w:rsidRPr="00854ACE">
        <w:rPr>
          <w:sz w:val="24"/>
          <w:szCs w:val="24"/>
        </w:rPr>
        <w:t xml:space="preserve"> dráhy </w:t>
      </w:r>
      <w:proofErr w:type="spellStart"/>
      <w:r w:rsidRPr="00854ACE">
        <w:rPr>
          <w:sz w:val="24"/>
          <w:szCs w:val="24"/>
        </w:rPr>
        <w:t>homocysteinu</w:t>
      </w:r>
      <w:proofErr w:type="spellEnd"/>
      <w:r w:rsidRPr="00854ACE">
        <w:rPr>
          <w:sz w:val="24"/>
          <w:szCs w:val="24"/>
        </w:rPr>
        <w:t xml:space="preserve">. Při mutaci genu CBS dochází k poruchám metabolismu </w:t>
      </w:r>
      <w:proofErr w:type="spellStart"/>
      <w:r w:rsidRPr="00854ACE">
        <w:rPr>
          <w:sz w:val="24"/>
          <w:szCs w:val="24"/>
        </w:rPr>
        <w:t>homocysteinu</w:t>
      </w:r>
      <w:proofErr w:type="spellEnd"/>
      <w:r w:rsidRPr="00854ACE">
        <w:rPr>
          <w:sz w:val="24"/>
          <w:szCs w:val="24"/>
        </w:rPr>
        <w:t xml:space="preserve">. </w:t>
      </w:r>
    </w:p>
    <w:p w14:paraId="3D3AE4B7" w14:textId="77777777" w:rsidR="00175437" w:rsidRPr="00854ACE" w:rsidRDefault="00175437" w:rsidP="00175437">
      <w:pPr>
        <w:spacing w:line="360" w:lineRule="auto"/>
        <w:ind w:left="360"/>
        <w:jc w:val="both"/>
        <w:rPr>
          <w:sz w:val="24"/>
          <w:szCs w:val="24"/>
        </w:rPr>
      </w:pPr>
      <w:r w:rsidRPr="00854ACE">
        <w:rPr>
          <w:sz w:val="24"/>
          <w:szCs w:val="24"/>
        </w:rPr>
        <w:t xml:space="preserve">Jinou příčinou vysokého obsahu </w:t>
      </w:r>
      <w:proofErr w:type="spellStart"/>
      <w:r w:rsidRPr="00854ACE">
        <w:rPr>
          <w:sz w:val="24"/>
          <w:szCs w:val="24"/>
        </w:rPr>
        <w:t>homocysteinu</w:t>
      </w:r>
      <w:proofErr w:type="spellEnd"/>
      <w:r w:rsidRPr="00854ACE">
        <w:rPr>
          <w:sz w:val="24"/>
          <w:szCs w:val="24"/>
        </w:rPr>
        <w:t xml:space="preserve"> může být nedostatek vitamínů B6, B12 a kyseliny listové. Ty jsou kofaktory enzymů </w:t>
      </w:r>
      <w:proofErr w:type="spellStart"/>
      <w:r w:rsidRPr="00854ACE">
        <w:rPr>
          <w:sz w:val="24"/>
          <w:szCs w:val="24"/>
        </w:rPr>
        <w:t>methioninového</w:t>
      </w:r>
      <w:proofErr w:type="spellEnd"/>
      <w:r w:rsidRPr="00854ACE">
        <w:rPr>
          <w:sz w:val="24"/>
          <w:szCs w:val="24"/>
        </w:rPr>
        <w:t xml:space="preserve"> cyklu respektive </w:t>
      </w:r>
      <w:proofErr w:type="spellStart"/>
      <w:r w:rsidRPr="00854ACE">
        <w:rPr>
          <w:sz w:val="24"/>
          <w:szCs w:val="24"/>
        </w:rPr>
        <w:t>transsulfurační</w:t>
      </w:r>
      <w:proofErr w:type="spellEnd"/>
      <w:r w:rsidRPr="00854ACE">
        <w:rPr>
          <w:sz w:val="24"/>
          <w:szCs w:val="24"/>
        </w:rPr>
        <w:t xml:space="preserve"> dráhy. Důsledkem této metabolické poruchy je postižení nervového systému, deformace kostí či předčasná ateroskleróza a sklon k </w:t>
      </w:r>
      <w:proofErr w:type="spellStart"/>
      <w:r w:rsidRPr="00854ACE">
        <w:rPr>
          <w:sz w:val="24"/>
          <w:szCs w:val="24"/>
        </w:rPr>
        <w:t>trombomyelickým</w:t>
      </w:r>
      <w:proofErr w:type="spellEnd"/>
      <w:r w:rsidRPr="00854ACE">
        <w:rPr>
          <w:sz w:val="24"/>
          <w:szCs w:val="24"/>
        </w:rPr>
        <w:t xml:space="preserve"> komplikacím. Problémy související s vyšší hladinou </w:t>
      </w:r>
      <w:proofErr w:type="spellStart"/>
      <w:r w:rsidRPr="00854ACE">
        <w:rPr>
          <w:sz w:val="24"/>
          <w:szCs w:val="24"/>
        </w:rPr>
        <w:t>homocysteinu</w:t>
      </w:r>
      <w:proofErr w:type="spellEnd"/>
      <w:r w:rsidRPr="00854ACE">
        <w:rPr>
          <w:sz w:val="24"/>
          <w:szCs w:val="24"/>
        </w:rPr>
        <w:t xml:space="preserve"> v organismu jsou však mnohem širší a jsou v dnešní době intenzívně zkoumány. Incidence ve společnosti je asi 1: 60 000 až 1: 355 000.</w:t>
      </w:r>
    </w:p>
    <w:p w14:paraId="17651082" w14:textId="77777777" w:rsidR="00175437" w:rsidRDefault="00175437" w:rsidP="00175437">
      <w:pPr>
        <w:spacing w:line="360" w:lineRule="auto"/>
        <w:ind w:left="360"/>
        <w:rPr>
          <w:b/>
          <w:i/>
          <w:sz w:val="24"/>
          <w:szCs w:val="24"/>
        </w:rPr>
      </w:pPr>
    </w:p>
    <w:p w14:paraId="1B36FE68" w14:textId="77777777" w:rsidR="00175437" w:rsidRPr="001A0F53" w:rsidRDefault="00175437" w:rsidP="00175437">
      <w:pPr>
        <w:spacing w:line="360" w:lineRule="auto"/>
        <w:ind w:left="360"/>
        <w:rPr>
          <w:b/>
          <w:i/>
          <w:sz w:val="24"/>
          <w:szCs w:val="24"/>
        </w:rPr>
      </w:pPr>
      <w:r w:rsidRPr="001A0F53">
        <w:rPr>
          <w:b/>
          <w:i/>
          <w:sz w:val="24"/>
          <w:szCs w:val="24"/>
        </w:rPr>
        <w:t>Fenylketonurie</w:t>
      </w:r>
    </w:p>
    <w:p w14:paraId="27CA9195" w14:textId="77777777" w:rsidR="00175437" w:rsidRPr="00854ACE" w:rsidRDefault="00175437" w:rsidP="00175437">
      <w:pPr>
        <w:numPr>
          <w:ilvl w:val="0"/>
          <w:numId w:val="26"/>
        </w:numPr>
        <w:spacing w:after="200" w:line="360" w:lineRule="auto"/>
        <w:jc w:val="both"/>
        <w:rPr>
          <w:sz w:val="24"/>
          <w:szCs w:val="24"/>
        </w:rPr>
      </w:pPr>
      <w:r w:rsidRPr="00854ACE">
        <w:rPr>
          <w:sz w:val="24"/>
          <w:szCs w:val="24"/>
        </w:rPr>
        <w:t xml:space="preserve">Fenylketonurie je vrozená metabolická porucha odbourávání aminokyseliny fenylalaninu na tyrosin. Ten je přítomen nejen ve všech bílkovinách, ale například i ve sladidle aspartamu. Nízká aktivita </w:t>
      </w:r>
      <w:proofErr w:type="spellStart"/>
      <w:r w:rsidRPr="00854ACE">
        <w:rPr>
          <w:sz w:val="24"/>
          <w:szCs w:val="24"/>
        </w:rPr>
        <w:t>fenylalaninhydroxylázy</w:t>
      </w:r>
      <w:proofErr w:type="spellEnd"/>
      <w:r w:rsidRPr="00854ACE">
        <w:rPr>
          <w:sz w:val="24"/>
          <w:szCs w:val="24"/>
        </w:rPr>
        <w:t xml:space="preserve"> vede k hromadění fenylalaninu (ale i </w:t>
      </w:r>
      <w:proofErr w:type="spellStart"/>
      <w:r w:rsidRPr="00854ACE">
        <w:rPr>
          <w:sz w:val="24"/>
          <w:szCs w:val="24"/>
        </w:rPr>
        <w:t>fenylpyruvátu</w:t>
      </w:r>
      <w:proofErr w:type="spellEnd"/>
      <w:r w:rsidRPr="00854ACE">
        <w:rPr>
          <w:sz w:val="24"/>
          <w:szCs w:val="24"/>
        </w:rPr>
        <w:t xml:space="preserve"> a </w:t>
      </w:r>
      <w:proofErr w:type="spellStart"/>
      <w:r w:rsidRPr="00854ACE">
        <w:rPr>
          <w:sz w:val="24"/>
          <w:szCs w:val="24"/>
        </w:rPr>
        <w:t>fenyllaktátu</w:t>
      </w:r>
      <w:proofErr w:type="spellEnd"/>
      <w:r w:rsidRPr="00854ACE">
        <w:rPr>
          <w:sz w:val="24"/>
          <w:szCs w:val="24"/>
        </w:rPr>
        <w:t>) v organismu a k narušení metabolismu dalších aromatických aminokyselin. Následuje postižení centrální nervové soustavy, například při vývoji mozku plodu. V něm pak klesá koncentrace biogenních aminů (serotonin, dopamin, noradrenalin). Vhodnou úpravou diety je možné důsledky této poruchy zmírnit.</w:t>
      </w:r>
    </w:p>
    <w:p w14:paraId="213FC4A4" w14:textId="77777777" w:rsidR="00175437" w:rsidRDefault="00175437" w:rsidP="00175437">
      <w:pPr>
        <w:spacing w:line="360" w:lineRule="auto"/>
        <w:ind w:left="360"/>
        <w:rPr>
          <w:sz w:val="24"/>
          <w:szCs w:val="24"/>
        </w:rPr>
      </w:pPr>
    </w:p>
    <w:p w14:paraId="2667944E" w14:textId="77777777" w:rsidR="00175437" w:rsidRPr="00854ACE" w:rsidRDefault="00175437" w:rsidP="00175437">
      <w:pPr>
        <w:spacing w:line="360" w:lineRule="auto"/>
        <w:ind w:left="360"/>
        <w:rPr>
          <w:sz w:val="24"/>
          <w:szCs w:val="24"/>
        </w:rPr>
      </w:pPr>
    </w:p>
    <w:p w14:paraId="6EB14E2C" w14:textId="77777777" w:rsidR="00175437" w:rsidRDefault="00175437" w:rsidP="00175437">
      <w:pPr>
        <w:spacing w:line="360" w:lineRule="auto"/>
        <w:ind w:left="360"/>
        <w:rPr>
          <w:b/>
          <w:i/>
          <w:sz w:val="24"/>
          <w:szCs w:val="24"/>
          <w:u w:val="single"/>
        </w:rPr>
      </w:pPr>
    </w:p>
    <w:p w14:paraId="2310E606" w14:textId="77777777" w:rsidR="00175437" w:rsidRPr="001A0F53" w:rsidRDefault="00175437" w:rsidP="00175437">
      <w:pPr>
        <w:spacing w:line="360" w:lineRule="auto"/>
        <w:ind w:left="360"/>
        <w:rPr>
          <w:b/>
          <w:i/>
          <w:sz w:val="24"/>
          <w:szCs w:val="24"/>
        </w:rPr>
      </w:pPr>
      <w:r w:rsidRPr="001A0F53">
        <w:rPr>
          <w:b/>
          <w:i/>
          <w:sz w:val="24"/>
          <w:szCs w:val="24"/>
        </w:rPr>
        <w:t>Idiosynkratická reakce</w:t>
      </w:r>
    </w:p>
    <w:p w14:paraId="5A55275B" w14:textId="77777777" w:rsidR="00175437" w:rsidRPr="00854ACE" w:rsidRDefault="00175437" w:rsidP="00175437">
      <w:pPr>
        <w:spacing w:line="360" w:lineRule="auto"/>
        <w:ind w:left="360"/>
        <w:jc w:val="both"/>
        <w:rPr>
          <w:sz w:val="24"/>
          <w:szCs w:val="24"/>
        </w:rPr>
      </w:pPr>
      <w:r w:rsidRPr="00854ACE">
        <w:rPr>
          <w:sz w:val="24"/>
          <w:szCs w:val="24"/>
        </w:rPr>
        <w:t xml:space="preserve">Mechanismus ještě nebyl objasněn. Některá potravinová aditiva mohou být potenciálně nebezpečná pro některé jedince. Jedná se zejména o azobarviva, benzoan sodný, glutamát sodný, </w:t>
      </w:r>
      <w:proofErr w:type="spellStart"/>
      <w:r w:rsidRPr="00854ACE">
        <w:rPr>
          <w:sz w:val="24"/>
          <w:szCs w:val="24"/>
        </w:rPr>
        <w:t>annato</w:t>
      </w:r>
      <w:proofErr w:type="spellEnd"/>
      <w:r w:rsidRPr="00854ACE">
        <w:rPr>
          <w:sz w:val="24"/>
          <w:szCs w:val="24"/>
        </w:rPr>
        <w:t xml:space="preserve"> a siřičitany.</w:t>
      </w:r>
    </w:p>
    <w:p w14:paraId="0FD3AA39" w14:textId="77777777" w:rsidR="00175437" w:rsidRPr="00854ACE" w:rsidRDefault="00175437" w:rsidP="00175437">
      <w:pPr>
        <w:spacing w:line="360" w:lineRule="auto"/>
        <w:ind w:left="360"/>
        <w:rPr>
          <w:sz w:val="24"/>
          <w:szCs w:val="24"/>
        </w:rPr>
      </w:pPr>
    </w:p>
    <w:p w14:paraId="46361038" w14:textId="77777777" w:rsidR="00175437" w:rsidRPr="001A0F53" w:rsidRDefault="00175437" w:rsidP="00175437">
      <w:pPr>
        <w:spacing w:line="360" w:lineRule="auto"/>
        <w:ind w:left="360"/>
        <w:jc w:val="center"/>
        <w:rPr>
          <w:b/>
          <w:sz w:val="24"/>
          <w:szCs w:val="24"/>
        </w:rPr>
      </w:pPr>
      <w:r w:rsidRPr="001A0F53">
        <w:rPr>
          <w:b/>
          <w:sz w:val="24"/>
          <w:szCs w:val="24"/>
        </w:rPr>
        <w:t>Diagnostika potravinové alergie</w:t>
      </w:r>
    </w:p>
    <w:p w14:paraId="23190113" w14:textId="77777777" w:rsidR="00175437" w:rsidRDefault="00175437" w:rsidP="00175437">
      <w:pPr>
        <w:spacing w:line="360" w:lineRule="auto"/>
        <w:ind w:left="360"/>
        <w:jc w:val="both"/>
        <w:rPr>
          <w:sz w:val="24"/>
          <w:szCs w:val="24"/>
        </w:rPr>
      </w:pPr>
      <w:r w:rsidRPr="00854ACE">
        <w:rPr>
          <w:sz w:val="24"/>
          <w:szCs w:val="24"/>
        </w:rPr>
        <w:lastRenderedPageBreak/>
        <w:t>Diagnostika potravinové alergie probíhá v několika krocích. Nejprve je třeba zjistit historii pacienta (potíže, možné asociace s příjmem potravy, rodinná anamnéza, atopické projevy). Poté se udělá přehled potravy a vyloučí se nevhodné potraviny. Provede se fyzické vyšetření (znaky ekzému, astma, bolesti břicha, nutriční stav), vyšetření krve (</w:t>
      </w:r>
      <w:proofErr w:type="spellStart"/>
      <w:r w:rsidRPr="00854ACE">
        <w:rPr>
          <w:sz w:val="24"/>
          <w:szCs w:val="24"/>
        </w:rPr>
        <w:t>eosinofily</w:t>
      </w:r>
      <w:proofErr w:type="spellEnd"/>
      <w:r w:rsidRPr="00854ACE">
        <w:rPr>
          <w:sz w:val="24"/>
          <w:szCs w:val="24"/>
        </w:rPr>
        <w:t xml:space="preserve">, </w:t>
      </w:r>
      <w:proofErr w:type="spellStart"/>
      <w:r w:rsidRPr="00854ACE">
        <w:rPr>
          <w:sz w:val="24"/>
          <w:szCs w:val="24"/>
        </w:rPr>
        <w:t>celkoné</w:t>
      </w:r>
      <w:proofErr w:type="spellEnd"/>
      <w:r w:rsidRPr="00854ACE">
        <w:rPr>
          <w:sz w:val="24"/>
          <w:szCs w:val="24"/>
        </w:rPr>
        <w:t xml:space="preserve"> a specifické </w:t>
      </w:r>
      <w:proofErr w:type="spellStart"/>
      <w:r w:rsidRPr="00854ACE">
        <w:rPr>
          <w:sz w:val="24"/>
          <w:szCs w:val="24"/>
        </w:rPr>
        <w:t>IgE</w:t>
      </w:r>
      <w:proofErr w:type="spellEnd"/>
      <w:r w:rsidRPr="00854ACE">
        <w:rPr>
          <w:sz w:val="24"/>
          <w:szCs w:val="24"/>
        </w:rPr>
        <w:t>), kožní test (potravinové alergeny, inhalační alergeny). Vyloučí se potenciálně podezřelé potravin z diety (zkušební dieta). Pak se provede test na jednu či více potravin a aditiv a postupně se  znovu zavádí potraviny do diety.</w:t>
      </w:r>
    </w:p>
    <w:p w14:paraId="4B85086F" w14:textId="77777777" w:rsidR="00A97CA8" w:rsidRDefault="00A97CA8"/>
    <w:sectPr w:rsidR="00A97C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ED67522"/>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E1A6501C"/>
    <w:lvl w:ilvl="0">
      <w:numFmt w:val="bullet"/>
      <w:lvlText w:val="*"/>
      <w:lvlJc w:val="left"/>
    </w:lvl>
  </w:abstractNum>
  <w:abstractNum w:abstractNumId="2" w15:restartNumberingAfterBreak="0">
    <w:nsid w:val="00000083"/>
    <w:multiLevelType w:val="multilevel"/>
    <w:tmpl w:val="0000008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34B7B0D"/>
    <w:multiLevelType w:val="hybridMultilevel"/>
    <w:tmpl w:val="DA5A5AF4"/>
    <w:lvl w:ilvl="0" w:tplc="C4707C36">
      <w:start w:val="1"/>
      <w:numFmt w:val="bullet"/>
      <w:lvlText w:val=""/>
      <w:lvlJc w:val="left"/>
      <w:pPr>
        <w:tabs>
          <w:tab w:val="num" w:pos="720"/>
        </w:tabs>
        <w:ind w:left="720" w:hanging="360"/>
      </w:pPr>
      <w:rPr>
        <w:rFonts w:ascii="Wingdings 2" w:hAnsi="Wingdings 2" w:hint="default"/>
      </w:rPr>
    </w:lvl>
    <w:lvl w:ilvl="1" w:tplc="BCDE41C2" w:tentative="1">
      <w:start w:val="1"/>
      <w:numFmt w:val="bullet"/>
      <w:lvlText w:val=""/>
      <w:lvlJc w:val="left"/>
      <w:pPr>
        <w:tabs>
          <w:tab w:val="num" w:pos="1440"/>
        </w:tabs>
        <w:ind w:left="1440" w:hanging="360"/>
      </w:pPr>
      <w:rPr>
        <w:rFonts w:ascii="Wingdings 2" w:hAnsi="Wingdings 2" w:hint="default"/>
      </w:rPr>
    </w:lvl>
    <w:lvl w:ilvl="2" w:tplc="0B1A5B8E" w:tentative="1">
      <w:start w:val="1"/>
      <w:numFmt w:val="bullet"/>
      <w:lvlText w:val=""/>
      <w:lvlJc w:val="left"/>
      <w:pPr>
        <w:tabs>
          <w:tab w:val="num" w:pos="2160"/>
        </w:tabs>
        <w:ind w:left="2160" w:hanging="360"/>
      </w:pPr>
      <w:rPr>
        <w:rFonts w:ascii="Wingdings 2" w:hAnsi="Wingdings 2" w:hint="default"/>
      </w:rPr>
    </w:lvl>
    <w:lvl w:ilvl="3" w:tplc="E85A5474" w:tentative="1">
      <w:start w:val="1"/>
      <w:numFmt w:val="bullet"/>
      <w:lvlText w:val=""/>
      <w:lvlJc w:val="left"/>
      <w:pPr>
        <w:tabs>
          <w:tab w:val="num" w:pos="2880"/>
        </w:tabs>
        <w:ind w:left="2880" w:hanging="360"/>
      </w:pPr>
      <w:rPr>
        <w:rFonts w:ascii="Wingdings 2" w:hAnsi="Wingdings 2" w:hint="default"/>
      </w:rPr>
    </w:lvl>
    <w:lvl w:ilvl="4" w:tplc="7B96C4EA" w:tentative="1">
      <w:start w:val="1"/>
      <w:numFmt w:val="bullet"/>
      <w:lvlText w:val=""/>
      <w:lvlJc w:val="left"/>
      <w:pPr>
        <w:tabs>
          <w:tab w:val="num" w:pos="3600"/>
        </w:tabs>
        <w:ind w:left="3600" w:hanging="360"/>
      </w:pPr>
      <w:rPr>
        <w:rFonts w:ascii="Wingdings 2" w:hAnsi="Wingdings 2" w:hint="default"/>
      </w:rPr>
    </w:lvl>
    <w:lvl w:ilvl="5" w:tplc="B776A89C" w:tentative="1">
      <w:start w:val="1"/>
      <w:numFmt w:val="bullet"/>
      <w:lvlText w:val=""/>
      <w:lvlJc w:val="left"/>
      <w:pPr>
        <w:tabs>
          <w:tab w:val="num" w:pos="4320"/>
        </w:tabs>
        <w:ind w:left="4320" w:hanging="360"/>
      </w:pPr>
      <w:rPr>
        <w:rFonts w:ascii="Wingdings 2" w:hAnsi="Wingdings 2" w:hint="default"/>
      </w:rPr>
    </w:lvl>
    <w:lvl w:ilvl="6" w:tplc="E4F415D8" w:tentative="1">
      <w:start w:val="1"/>
      <w:numFmt w:val="bullet"/>
      <w:lvlText w:val=""/>
      <w:lvlJc w:val="left"/>
      <w:pPr>
        <w:tabs>
          <w:tab w:val="num" w:pos="5040"/>
        </w:tabs>
        <w:ind w:left="5040" w:hanging="360"/>
      </w:pPr>
      <w:rPr>
        <w:rFonts w:ascii="Wingdings 2" w:hAnsi="Wingdings 2" w:hint="default"/>
      </w:rPr>
    </w:lvl>
    <w:lvl w:ilvl="7" w:tplc="470A9A9A" w:tentative="1">
      <w:start w:val="1"/>
      <w:numFmt w:val="bullet"/>
      <w:lvlText w:val=""/>
      <w:lvlJc w:val="left"/>
      <w:pPr>
        <w:tabs>
          <w:tab w:val="num" w:pos="5760"/>
        </w:tabs>
        <w:ind w:left="5760" w:hanging="360"/>
      </w:pPr>
      <w:rPr>
        <w:rFonts w:ascii="Wingdings 2" w:hAnsi="Wingdings 2" w:hint="default"/>
      </w:rPr>
    </w:lvl>
    <w:lvl w:ilvl="8" w:tplc="98847A1C"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5751C71"/>
    <w:multiLevelType w:val="hybridMultilevel"/>
    <w:tmpl w:val="B2FE340E"/>
    <w:lvl w:ilvl="0" w:tplc="9BC45CF0">
      <w:start w:val="2"/>
      <w:numFmt w:val="bullet"/>
      <w:lvlText w:val=""/>
      <w:lvlJc w:val="left"/>
      <w:pPr>
        <w:tabs>
          <w:tab w:val="num" w:pos="357"/>
        </w:tabs>
        <w:ind w:left="340" w:hanging="34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747A8"/>
    <w:multiLevelType w:val="multilevel"/>
    <w:tmpl w:val="6E28772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D0C1651"/>
    <w:multiLevelType w:val="hybridMultilevel"/>
    <w:tmpl w:val="517EA17E"/>
    <w:lvl w:ilvl="0" w:tplc="68D8C7F4">
      <w:start w:val="1"/>
      <w:numFmt w:val="bulle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72306E"/>
    <w:multiLevelType w:val="singleLevel"/>
    <w:tmpl w:val="04050011"/>
    <w:lvl w:ilvl="0">
      <w:start w:val="1"/>
      <w:numFmt w:val="decimal"/>
      <w:lvlText w:val="%1)"/>
      <w:lvlJc w:val="left"/>
      <w:pPr>
        <w:tabs>
          <w:tab w:val="num" w:pos="360"/>
        </w:tabs>
        <w:ind w:left="360" w:hanging="360"/>
      </w:pPr>
      <w:rPr>
        <w:rFonts w:hint="default"/>
      </w:rPr>
    </w:lvl>
  </w:abstractNum>
  <w:abstractNum w:abstractNumId="8" w15:restartNumberingAfterBreak="0">
    <w:nsid w:val="20FC1041"/>
    <w:multiLevelType w:val="hybridMultilevel"/>
    <w:tmpl w:val="8C0C1E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305FBE"/>
    <w:multiLevelType w:val="hybridMultilevel"/>
    <w:tmpl w:val="9020A0CE"/>
    <w:lvl w:ilvl="0" w:tplc="FFFFFFFF">
      <w:start w:val="2"/>
      <w:numFmt w:val="bullet"/>
      <w:lvlText w:val=""/>
      <w:lvlJc w:val="left"/>
      <w:pPr>
        <w:tabs>
          <w:tab w:val="num" w:pos="357"/>
        </w:tabs>
        <w:ind w:left="340" w:hanging="34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382FCF"/>
    <w:multiLevelType w:val="hybridMultilevel"/>
    <w:tmpl w:val="356CE4B6"/>
    <w:lvl w:ilvl="0" w:tplc="FFFFFFFF">
      <w:start w:val="2"/>
      <w:numFmt w:val="bullet"/>
      <w:lvlText w:val=""/>
      <w:lvlJc w:val="left"/>
      <w:pPr>
        <w:tabs>
          <w:tab w:val="num" w:pos="357"/>
        </w:tabs>
        <w:ind w:left="340" w:hanging="34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3A67B2"/>
    <w:multiLevelType w:val="multilevel"/>
    <w:tmpl w:val="BCF8E766"/>
    <w:lvl w:ilvl="0">
      <w:start w:val="1"/>
      <w:numFmt w:val="decimal"/>
      <w:pStyle w:val="Nadpis2"/>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2" w15:restartNumberingAfterBreak="0">
    <w:nsid w:val="3B4F7D62"/>
    <w:multiLevelType w:val="hybridMultilevel"/>
    <w:tmpl w:val="DE305208"/>
    <w:lvl w:ilvl="0" w:tplc="6524991E">
      <w:start w:val="1"/>
      <w:numFmt w:val="bullet"/>
      <w:lvlText w:val=""/>
      <w:lvlJc w:val="left"/>
      <w:pPr>
        <w:tabs>
          <w:tab w:val="num" w:pos="567"/>
        </w:tabs>
        <w:ind w:left="567" w:hanging="567"/>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FEE5888"/>
    <w:multiLevelType w:val="hybridMultilevel"/>
    <w:tmpl w:val="54329190"/>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5F31FB"/>
    <w:multiLevelType w:val="hybridMultilevel"/>
    <w:tmpl w:val="586C9CD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495ED5"/>
    <w:multiLevelType w:val="hybridMultilevel"/>
    <w:tmpl w:val="92F4318A"/>
    <w:lvl w:ilvl="0" w:tplc="99422556">
      <w:start w:val="1"/>
      <w:numFmt w:val="bullet"/>
      <w:pStyle w:val="odrkyChar"/>
      <w:lvlText w:val=""/>
      <w:lvlJc w:val="left"/>
      <w:pPr>
        <w:tabs>
          <w:tab w:val="num" w:pos="482"/>
        </w:tabs>
        <w:ind w:left="538" w:hanging="396"/>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CE1E3A"/>
    <w:multiLevelType w:val="hybridMultilevel"/>
    <w:tmpl w:val="873A48DC"/>
    <w:lvl w:ilvl="0" w:tplc="9BC45CF0">
      <w:start w:val="2"/>
      <w:numFmt w:val="bullet"/>
      <w:lvlText w:val=""/>
      <w:lvlJc w:val="left"/>
      <w:pPr>
        <w:tabs>
          <w:tab w:val="num" w:pos="357"/>
        </w:tabs>
        <w:ind w:left="340" w:hanging="34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672FF1"/>
    <w:multiLevelType w:val="hybridMultilevel"/>
    <w:tmpl w:val="2432F342"/>
    <w:lvl w:ilvl="0" w:tplc="D6CA816A">
      <w:start w:val="1"/>
      <w:numFmt w:val="decimal"/>
      <w:pStyle w:val="literatura"/>
      <w:lvlText w:val="%1."/>
      <w:lvlJc w:val="left"/>
      <w:pPr>
        <w:tabs>
          <w:tab w:val="num" w:pos="340"/>
        </w:tabs>
        <w:ind w:left="340" w:hanging="340"/>
      </w:pPr>
      <w:rPr>
        <w:rFonts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E956017"/>
    <w:multiLevelType w:val="multilevel"/>
    <w:tmpl w:val="9D80D2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5F27772"/>
    <w:multiLevelType w:val="hybridMultilevel"/>
    <w:tmpl w:val="0600A6A6"/>
    <w:lvl w:ilvl="0" w:tplc="359E7474">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7867D3D"/>
    <w:multiLevelType w:val="hybridMultilevel"/>
    <w:tmpl w:val="D3E6D4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3DF39E9"/>
    <w:multiLevelType w:val="multilevel"/>
    <w:tmpl w:val="42B8EE5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57057EE"/>
    <w:multiLevelType w:val="multilevel"/>
    <w:tmpl w:val="061A59EC"/>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657B73CE"/>
    <w:multiLevelType w:val="hybridMultilevel"/>
    <w:tmpl w:val="E418FD4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BF6489"/>
    <w:multiLevelType w:val="hybridMultilevel"/>
    <w:tmpl w:val="3A0ADEEC"/>
    <w:lvl w:ilvl="0" w:tplc="9BC45CF0">
      <w:start w:val="2"/>
      <w:numFmt w:val="bullet"/>
      <w:lvlText w:val=""/>
      <w:lvlJc w:val="left"/>
      <w:pPr>
        <w:tabs>
          <w:tab w:val="num" w:pos="357"/>
        </w:tabs>
        <w:ind w:left="340" w:hanging="34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B9639C"/>
    <w:multiLevelType w:val="hybridMultilevel"/>
    <w:tmpl w:val="5D4EF3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F833D5F"/>
    <w:multiLevelType w:val="hybridMultilevel"/>
    <w:tmpl w:val="2E8AB6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3097E85"/>
    <w:multiLevelType w:val="hybridMultilevel"/>
    <w:tmpl w:val="8F52DB84"/>
    <w:lvl w:ilvl="0" w:tplc="436290AC">
      <w:start w:val="1"/>
      <w:numFmt w:val="decimal"/>
      <w:lvlText w:val="%1."/>
      <w:lvlJc w:val="left"/>
      <w:pPr>
        <w:ind w:left="720" w:hanging="360"/>
      </w:pPr>
      <w:rPr>
        <w:rFonts w:ascii="Book Antiqua" w:hAnsi="Book Antiqua" w:hint="default"/>
        <w:b/>
        <w:sz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3530F82"/>
    <w:multiLevelType w:val="hybridMultilevel"/>
    <w:tmpl w:val="40FC807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B3207"/>
    <w:multiLevelType w:val="hybridMultilevel"/>
    <w:tmpl w:val="C95EA470"/>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7A670FAF"/>
    <w:multiLevelType w:val="multilevel"/>
    <w:tmpl w:val="EF9E4AB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A6D7361"/>
    <w:multiLevelType w:val="hybridMultilevel"/>
    <w:tmpl w:val="9904DD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44663024">
    <w:abstractNumId w:val="11"/>
  </w:num>
  <w:num w:numId="2" w16cid:durableId="1566069475">
    <w:abstractNumId w:val="7"/>
  </w:num>
  <w:num w:numId="3" w16cid:durableId="70855847">
    <w:abstractNumId w:val="29"/>
  </w:num>
  <w:num w:numId="4" w16cid:durableId="1147091689">
    <w:abstractNumId w:val="9"/>
  </w:num>
  <w:num w:numId="5" w16cid:durableId="1288124111">
    <w:abstractNumId w:val="10"/>
  </w:num>
  <w:num w:numId="6" w16cid:durableId="1940067912">
    <w:abstractNumId w:val="2"/>
  </w:num>
  <w:num w:numId="7" w16cid:durableId="1899128083">
    <w:abstractNumId w:val="22"/>
  </w:num>
  <w:num w:numId="8" w16cid:durableId="1743213635">
    <w:abstractNumId w:val="0"/>
  </w:num>
  <w:num w:numId="9" w16cid:durableId="1406342254">
    <w:abstractNumId w:val="23"/>
  </w:num>
  <w:num w:numId="10" w16cid:durableId="54201175">
    <w:abstractNumId w:val="6"/>
  </w:num>
  <w:num w:numId="11" w16cid:durableId="1036780729">
    <w:abstractNumId w:val="12"/>
  </w:num>
  <w:num w:numId="12" w16cid:durableId="1853915021">
    <w:abstractNumId w:val="4"/>
  </w:num>
  <w:num w:numId="13" w16cid:durableId="328873150">
    <w:abstractNumId w:val="17"/>
  </w:num>
  <w:num w:numId="14" w16cid:durableId="218786585">
    <w:abstractNumId w:val="15"/>
  </w:num>
  <w:num w:numId="15" w16cid:durableId="1613320076">
    <w:abstractNumId w:val="28"/>
  </w:num>
  <w:num w:numId="16" w16cid:durableId="1659261339">
    <w:abstractNumId w:val="30"/>
  </w:num>
  <w:num w:numId="17" w16cid:durableId="1773744491">
    <w:abstractNumId w:val="31"/>
  </w:num>
  <w:num w:numId="18" w16cid:durableId="458962461">
    <w:abstractNumId w:val="27"/>
  </w:num>
  <w:num w:numId="19" w16cid:durableId="878011215">
    <w:abstractNumId w:val="21"/>
  </w:num>
  <w:num w:numId="20" w16cid:durableId="567347238">
    <w:abstractNumId w:val="16"/>
  </w:num>
  <w:num w:numId="21" w16cid:durableId="1089347988">
    <w:abstractNumId w:val="18"/>
  </w:num>
  <w:num w:numId="22" w16cid:durableId="1926528093">
    <w:abstractNumId w:val="14"/>
  </w:num>
  <w:num w:numId="23" w16cid:durableId="1239558731">
    <w:abstractNumId w:val="25"/>
  </w:num>
  <w:num w:numId="24" w16cid:durableId="808280477">
    <w:abstractNumId w:val="13"/>
  </w:num>
  <w:num w:numId="25" w16cid:durableId="476535127">
    <w:abstractNumId w:val="19"/>
  </w:num>
  <w:num w:numId="26" w16cid:durableId="678968626">
    <w:abstractNumId w:val="3"/>
  </w:num>
  <w:num w:numId="27" w16cid:durableId="1616327815">
    <w:abstractNumId w:val="5"/>
  </w:num>
  <w:num w:numId="28" w16cid:durableId="1752118172">
    <w:abstractNumId w:val="24"/>
  </w:num>
  <w:num w:numId="29" w16cid:durableId="1867521698">
    <w:abstractNumId w:val="1"/>
    <w:lvlOverride w:ilvl="0">
      <w:lvl w:ilvl="0">
        <w:numFmt w:val="bullet"/>
        <w:lvlText w:val=""/>
        <w:legacy w:legacy="1" w:legacySpace="0" w:legacyIndent="250"/>
        <w:lvlJc w:val="left"/>
        <w:rPr>
          <w:rFonts w:ascii="Symbol" w:hAnsi="Symbol" w:hint="default"/>
        </w:rPr>
      </w:lvl>
    </w:lvlOverride>
  </w:num>
  <w:num w:numId="30" w16cid:durableId="1908106686">
    <w:abstractNumId w:val="1"/>
    <w:lvlOverride w:ilvl="0">
      <w:lvl w:ilvl="0">
        <w:numFmt w:val="bullet"/>
        <w:lvlText w:val=""/>
        <w:legacy w:legacy="1" w:legacySpace="0" w:legacyIndent="249"/>
        <w:lvlJc w:val="left"/>
        <w:rPr>
          <w:rFonts w:ascii="Symbol" w:hAnsi="Symbol" w:hint="default"/>
        </w:rPr>
      </w:lvl>
    </w:lvlOverride>
  </w:num>
  <w:num w:numId="31" w16cid:durableId="92215081">
    <w:abstractNumId w:val="26"/>
  </w:num>
  <w:num w:numId="32" w16cid:durableId="1028797296">
    <w:abstractNumId w:val="20"/>
  </w:num>
  <w:num w:numId="33" w16cid:durableId="21366342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437"/>
    <w:rsid w:val="001262BA"/>
    <w:rsid w:val="00175437"/>
    <w:rsid w:val="00A97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52F384"/>
  <w15:chartTrackingRefBased/>
  <w15:docId w15:val="{05D727B8-D03F-426C-AA02-8D1FEA1B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75437"/>
    <w:pPr>
      <w:spacing w:after="0" w:line="240" w:lineRule="auto"/>
    </w:pPr>
    <w:rPr>
      <w:rFonts w:ascii="Times New Roman" w:eastAsia="Times New Roman" w:hAnsi="Times New Roman" w:cs="Times New Roman"/>
      <w:kern w:val="0"/>
      <w:sz w:val="20"/>
      <w:szCs w:val="20"/>
      <w:lang w:eastAsia="cs-CZ"/>
      <w14:ligatures w14:val="none"/>
    </w:rPr>
  </w:style>
  <w:style w:type="paragraph" w:styleId="Nadpis1">
    <w:name w:val="heading 1"/>
    <w:basedOn w:val="Normln"/>
    <w:next w:val="Normln"/>
    <w:link w:val="Nadpis1Char"/>
    <w:qFormat/>
    <w:rsid w:val="00175437"/>
    <w:pPr>
      <w:keepNext/>
      <w:outlineLvl w:val="0"/>
    </w:pPr>
    <w:rPr>
      <w:sz w:val="24"/>
    </w:rPr>
  </w:style>
  <w:style w:type="paragraph" w:styleId="Nadpis2">
    <w:name w:val="heading 2"/>
    <w:basedOn w:val="Normln"/>
    <w:next w:val="Normln"/>
    <w:link w:val="Nadpis2Char"/>
    <w:qFormat/>
    <w:rsid w:val="00175437"/>
    <w:pPr>
      <w:keepNext/>
      <w:numPr>
        <w:numId w:val="1"/>
      </w:numPr>
      <w:tabs>
        <w:tab w:val="clear" w:pos="360"/>
        <w:tab w:val="num" w:pos="0"/>
        <w:tab w:val="right" w:pos="7371"/>
      </w:tabs>
      <w:ind w:left="0" w:hanging="284"/>
      <w:outlineLvl w:val="1"/>
    </w:pPr>
    <w:rPr>
      <w:sz w:val="24"/>
    </w:rPr>
  </w:style>
  <w:style w:type="paragraph" w:styleId="Nadpis3">
    <w:name w:val="heading 3"/>
    <w:basedOn w:val="Normln"/>
    <w:next w:val="Normln"/>
    <w:link w:val="Nadpis3Char1"/>
    <w:qFormat/>
    <w:rsid w:val="00175437"/>
    <w:pPr>
      <w:keepNext/>
      <w:spacing w:before="240" w:after="60"/>
      <w:outlineLvl w:val="2"/>
    </w:pPr>
    <w:rPr>
      <w:rFonts w:ascii="Arial" w:hAnsi="Arial"/>
      <w:sz w:val="24"/>
    </w:rPr>
  </w:style>
  <w:style w:type="paragraph" w:styleId="Nadpis4">
    <w:name w:val="heading 4"/>
    <w:basedOn w:val="Normln"/>
    <w:next w:val="Normln"/>
    <w:link w:val="Nadpis4Char"/>
    <w:qFormat/>
    <w:rsid w:val="00175437"/>
    <w:pPr>
      <w:keepNext/>
      <w:outlineLvl w:val="3"/>
    </w:pPr>
    <w:rPr>
      <w:b/>
      <w:sz w:val="28"/>
    </w:rPr>
  </w:style>
  <w:style w:type="paragraph" w:styleId="Nadpis5">
    <w:name w:val="heading 5"/>
    <w:basedOn w:val="Normln"/>
    <w:next w:val="Normln"/>
    <w:link w:val="Nadpis5Char"/>
    <w:qFormat/>
    <w:rsid w:val="00175437"/>
    <w:pPr>
      <w:keepNext/>
      <w:jc w:val="center"/>
      <w:outlineLvl w:val="4"/>
    </w:pPr>
    <w:rPr>
      <w:sz w:val="28"/>
    </w:rPr>
  </w:style>
  <w:style w:type="paragraph" w:styleId="Nadpis6">
    <w:name w:val="heading 6"/>
    <w:basedOn w:val="Normln"/>
    <w:next w:val="Normln"/>
    <w:link w:val="Nadpis6Char"/>
    <w:qFormat/>
    <w:rsid w:val="00175437"/>
    <w:pPr>
      <w:keepNext/>
      <w:spacing w:line="360" w:lineRule="auto"/>
      <w:jc w:val="center"/>
      <w:outlineLvl w:val="5"/>
    </w:pPr>
    <w:rPr>
      <w:b/>
      <w:bCs/>
    </w:rPr>
  </w:style>
  <w:style w:type="paragraph" w:styleId="Nadpis7">
    <w:name w:val="heading 7"/>
    <w:basedOn w:val="Normln"/>
    <w:next w:val="Normln"/>
    <w:link w:val="Nadpis7Char"/>
    <w:qFormat/>
    <w:rsid w:val="00175437"/>
    <w:pPr>
      <w:keepNext/>
      <w:outlineLvl w:val="6"/>
    </w:pPr>
    <w:rPr>
      <w:b/>
      <w:sz w:val="32"/>
    </w:rPr>
  </w:style>
  <w:style w:type="paragraph" w:styleId="Nadpis8">
    <w:name w:val="heading 8"/>
    <w:basedOn w:val="Normln"/>
    <w:next w:val="Normln"/>
    <w:link w:val="Nadpis8Char"/>
    <w:qFormat/>
    <w:rsid w:val="00175437"/>
    <w:pPr>
      <w:keepNext/>
      <w:spacing w:line="360" w:lineRule="auto"/>
      <w:jc w:val="both"/>
      <w:outlineLvl w:val="7"/>
    </w:pPr>
    <w:rPr>
      <w:b/>
      <w:sz w:val="24"/>
    </w:rPr>
  </w:style>
  <w:style w:type="paragraph" w:styleId="Nadpis9">
    <w:name w:val="heading 9"/>
    <w:basedOn w:val="Normln"/>
    <w:next w:val="Normln"/>
    <w:link w:val="Nadpis9Char"/>
    <w:qFormat/>
    <w:rsid w:val="00175437"/>
    <w:pPr>
      <w:keepNext/>
      <w:spacing w:line="360" w:lineRule="auto"/>
      <w:outlineLvl w:val="8"/>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semiHidden/>
    <w:unhideWhenUsed/>
  </w:style>
  <w:style w:type="character" w:customStyle="1" w:styleId="Nadpis1Char">
    <w:name w:val="Nadpis 1 Char"/>
    <w:basedOn w:val="Standardnpsmoodstavce"/>
    <w:link w:val="Nadpis1"/>
    <w:rsid w:val="00175437"/>
    <w:rPr>
      <w:rFonts w:ascii="Times New Roman" w:eastAsia="Times New Roman" w:hAnsi="Times New Roman" w:cs="Times New Roman"/>
      <w:kern w:val="0"/>
      <w:sz w:val="24"/>
      <w:szCs w:val="20"/>
      <w:lang w:eastAsia="cs-CZ"/>
      <w14:ligatures w14:val="none"/>
    </w:rPr>
  </w:style>
  <w:style w:type="character" w:customStyle="1" w:styleId="Nadpis2Char">
    <w:name w:val="Nadpis 2 Char"/>
    <w:basedOn w:val="Standardnpsmoodstavce"/>
    <w:link w:val="Nadpis2"/>
    <w:rsid w:val="00175437"/>
    <w:rPr>
      <w:rFonts w:ascii="Times New Roman" w:eastAsia="Times New Roman" w:hAnsi="Times New Roman" w:cs="Times New Roman"/>
      <w:kern w:val="0"/>
      <w:sz w:val="24"/>
      <w:szCs w:val="20"/>
      <w:lang w:eastAsia="cs-CZ"/>
      <w14:ligatures w14:val="none"/>
    </w:rPr>
  </w:style>
  <w:style w:type="character" w:customStyle="1" w:styleId="Nadpis3Char">
    <w:name w:val="Nadpis 3 Char"/>
    <w:basedOn w:val="Standardnpsmoodstavce"/>
    <w:uiPriority w:val="9"/>
    <w:semiHidden/>
    <w:rsid w:val="00175437"/>
    <w:rPr>
      <w:rFonts w:asciiTheme="majorHAnsi" w:eastAsiaTheme="majorEastAsia" w:hAnsiTheme="majorHAnsi" w:cstheme="majorBidi"/>
      <w:color w:val="1F3763" w:themeColor="accent1" w:themeShade="7F"/>
      <w:kern w:val="0"/>
      <w:sz w:val="24"/>
      <w:szCs w:val="24"/>
      <w:lang w:eastAsia="cs-CZ"/>
      <w14:ligatures w14:val="none"/>
    </w:rPr>
  </w:style>
  <w:style w:type="character" w:customStyle="1" w:styleId="Nadpis4Char">
    <w:name w:val="Nadpis 4 Char"/>
    <w:basedOn w:val="Standardnpsmoodstavce"/>
    <w:link w:val="Nadpis4"/>
    <w:rsid w:val="00175437"/>
    <w:rPr>
      <w:rFonts w:ascii="Times New Roman" w:eastAsia="Times New Roman" w:hAnsi="Times New Roman" w:cs="Times New Roman"/>
      <w:b/>
      <w:kern w:val="0"/>
      <w:sz w:val="28"/>
      <w:szCs w:val="20"/>
      <w:lang w:eastAsia="cs-CZ"/>
      <w14:ligatures w14:val="none"/>
    </w:rPr>
  </w:style>
  <w:style w:type="character" w:customStyle="1" w:styleId="Nadpis5Char">
    <w:name w:val="Nadpis 5 Char"/>
    <w:basedOn w:val="Standardnpsmoodstavce"/>
    <w:link w:val="Nadpis5"/>
    <w:rsid w:val="00175437"/>
    <w:rPr>
      <w:rFonts w:ascii="Times New Roman" w:eastAsia="Times New Roman" w:hAnsi="Times New Roman" w:cs="Times New Roman"/>
      <w:kern w:val="0"/>
      <w:sz w:val="28"/>
      <w:szCs w:val="20"/>
      <w:lang w:eastAsia="cs-CZ"/>
      <w14:ligatures w14:val="none"/>
    </w:rPr>
  </w:style>
  <w:style w:type="character" w:customStyle="1" w:styleId="Nadpis6Char">
    <w:name w:val="Nadpis 6 Char"/>
    <w:basedOn w:val="Standardnpsmoodstavce"/>
    <w:link w:val="Nadpis6"/>
    <w:rsid w:val="00175437"/>
    <w:rPr>
      <w:rFonts w:ascii="Times New Roman" w:eastAsia="Times New Roman" w:hAnsi="Times New Roman" w:cs="Times New Roman"/>
      <w:b/>
      <w:bCs/>
      <w:kern w:val="0"/>
      <w:sz w:val="20"/>
      <w:szCs w:val="20"/>
      <w:lang w:eastAsia="cs-CZ"/>
      <w14:ligatures w14:val="none"/>
    </w:rPr>
  </w:style>
  <w:style w:type="character" w:customStyle="1" w:styleId="Nadpis7Char">
    <w:name w:val="Nadpis 7 Char"/>
    <w:basedOn w:val="Standardnpsmoodstavce"/>
    <w:link w:val="Nadpis7"/>
    <w:rsid w:val="00175437"/>
    <w:rPr>
      <w:rFonts w:ascii="Times New Roman" w:eastAsia="Times New Roman" w:hAnsi="Times New Roman" w:cs="Times New Roman"/>
      <w:b/>
      <w:kern w:val="0"/>
      <w:sz w:val="32"/>
      <w:szCs w:val="20"/>
      <w:lang w:eastAsia="cs-CZ"/>
      <w14:ligatures w14:val="none"/>
    </w:rPr>
  </w:style>
  <w:style w:type="character" w:customStyle="1" w:styleId="Nadpis8Char">
    <w:name w:val="Nadpis 8 Char"/>
    <w:basedOn w:val="Standardnpsmoodstavce"/>
    <w:link w:val="Nadpis8"/>
    <w:rsid w:val="00175437"/>
    <w:rPr>
      <w:rFonts w:ascii="Times New Roman" w:eastAsia="Times New Roman" w:hAnsi="Times New Roman" w:cs="Times New Roman"/>
      <w:b/>
      <w:kern w:val="0"/>
      <w:sz w:val="24"/>
      <w:szCs w:val="20"/>
      <w:lang w:eastAsia="cs-CZ"/>
      <w14:ligatures w14:val="none"/>
    </w:rPr>
  </w:style>
  <w:style w:type="character" w:customStyle="1" w:styleId="Nadpis9Char">
    <w:name w:val="Nadpis 9 Char"/>
    <w:basedOn w:val="Standardnpsmoodstavce"/>
    <w:link w:val="Nadpis9"/>
    <w:rsid w:val="00175437"/>
    <w:rPr>
      <w:rFonts w:ascii="Times New Roman" w:eastAsia="Times New Roman" w:hAnsi="Times New Roman" w:cs="Times New Roman"/>
      <w:kern w:val="0"/>
      <w:sz w:val="32"/>
      <w:szCs w:val="20"/>
      <w:lang w:eastAsia="cs-CZ"/>
      <w14:ligatures w14:val="none"/>
    </w:rPr>
  </w:style>
  <w:style w:type="paragraph" w:styleId="Zkladntext2">
    <w:name w:val="Body Text 2"/>
    <w:basedOn w:val="Normln"/>
    <w:link w:val="Zkladntext2Char"/>
    <w:rsid w:val="00175437"/>
    <w:rPr>
      <w:sz w:val="22"/>
    </w:rPr>
  </w:style>
  <w:style w:type="character" w:customStyle="1" w:styleId="Zkladntext2Char">
    <w:name w:val="Základní text 2 Char"/>
    <w:basedOn w:val="Standardnpsmoodstavce"/>
    <w:link w:val="Zkladntext2"/>
    <w:rsid w:val="00175437"/>
    <w:rPr>
      <w:rFonts w:ascii="Times New Roman" w:eastAsia="Times New Roman" w:hAnsi="Times New Roman" w:cs="Times New Roman"/>
      <w:kern w:val="0"/>
      <w:szCs w:val="20"/>
      <w:lang w:eastAsia="cs-CZ"/>
      <w14:ligatures w14:val="none"/>
    </w:rPr>
  </w:style>
  <w:style w:type="paragraph" w:styleId="a">
    <w:basedOn w:val="Standardnpsmoodstavce"/>
    <w:next w:val="Zdraznn"/>
    <w:uiPriority w:val="20"/>
    <w:qFormat/>
    <w:rsid w:val="00175437"/>
  </w:style>
  <w:style w:type="paragraph" w:styleId="Zkladntext">
    <w:name w:val="Body Text"/>
    <w:basedOn w:val="Normln"/>
    <w:link w:val="ZkladntextChar"/>
    <w:rsid w:val="00175437"/>
    <w:pPr>
      <w:spacing w:line="360" w:lineRule="auto"/>
      <w:jc w:val="both"/>
    </w:pPr>
    <w:rPr>
      <w:sz w:val="24"/>
    </w:rPr>
  </w:style>
  <w:style w:type="character" w:customStyle="1" w:styleId="ZkladntextChar">
    <w:name w:val="Základní text Char"/>
    <w:basedOn w:val="Standardnpsmoodstavce"/>
    <w:link w:val="Zkladntext"/>
    <w:rsid w:val="00175437"/>
    <w:rPr>
      <w:rFonts w:ascii="Times New Roman" w:eastAsia="Times New Roman" w:hAnsi="Times New Roman" w:cs="Times New Roman"/>
      <w:kern w:val="0"/>
      <w:sz w:val="24"/>
      <w:szCs w:val="20"/>
      <w:lang w:eastAsia="cs-CZ"/>
      <w14:ligatures w14:val="none"/>
    </w:rPr>
  </w:style>
  <w:style w:type="paragraph" w:styleId="Zhlav">
    <w:name w:val="header"/>
    <w:basedOn w:val="Normln"/>
    <w:link w:val="ZhlavChar"/>
    <w:rsid w:val="00175437"/>
    <w:pPr>
      <w:tabs>
        <w:tab w:val="center" w:pos="4536"/>
        <w:tab w:val="right" w:pos="9072"/>
      </w:tabs>
    </w:pPr>
    <w:rPr>
      <w:sz w:val="24"/>
    </w:rPr>
  </w:style>
  <w:style w:type="character" w:customStyle="1" w:styleId="ZhlavChar">
    <w:name w:val="Záhlaví Char"/>
    <w:basedOn w:val="Standardnpsmoodstavce"/>
    <w:link w:val="Zhlav"/>
    <w:rsid w:val="00175437"/>
    <w:rPr>
      <w:rFonts w:ascii="Times New Roman" w:eastAsia="Times New Roman" w:hAnsi="Times New Roman" w:cs="Times New Roman"/>
      <w:kern w:val="0"/>
      <w:sz w:val="24"/>
      <w:szCs w:val="20"/>
      <w:lang w:eastAsia="cs-CZ"/>
      <w14:ligatures w14:val="none"/>
    </w:rPr>
  </w:style>
  <w:style w:type="paragraph" w:styleId="Zkladntext3">
    <w:name w:val="Body Text 3"/>
    <w:basedOn w:val="Normln"/>
    <w:link w:val="Zkladntext3Char"/>
    <w:rsid w:val="00175437"/>
    <w:pPr>
      <w:spacing w:line="360" w:lineRule="auto"/>
      <w:jc w:val="both"/>
    </w:pPr>
    <w:rPr>
      <w:sz w:val="24"/>
    </w:rPr>
  </w:style>
  <w:style w:type="character" w:customStyle="1" w:styleId="Zkladntext3Char">
    <w:name w:val="Základní text 3 Char"/>
    <w:basedOn w:val="Standardnpsmoodstavce"/>
    <w:link w:val="Zkladntext3"/>
    <w:rsid w:val="00175437"/>
    <w:rPr>
      <w:rFonts w:ascii="Times New Roman" w:eastAsia="Times New Roman" w:hAnsi="Times New Roman" w:cs="Times New Roman"/>
      <w:kern w:val="0"/>
      <w:sz w:val="24"/>
      <w:szCs w:val="20"/>
      <w:lang w:eastAsia="cs-CZ"/>
      <w14:ligatures w14:val="none"/>
    </w:rPr>
  </w:style>
  <w:style w:type="character" w:styleId="Hypertextovodkaz">
    <w:name w:val="Hyperlink"/>
    <w:basedOn w:val="Standardnpsmoodstavce"/>
    <w:rsid w:val="00175437"/>
    <w:rPr>
      <w:color w:val="0000FF"/>
      <w:u w:val="single"/>
    </w:rPr>
  </w:style>
  <w:style w:type="character" w:styleId="slostrnky">
    <w:name w:val="page number"/>
    <w:basedOn w:val="Standardnpsmoodstavce"/>
    <w:rsid w:val="00175437"/>
  </w:style>
  <w:style w:type="paragraph" w:styleId="Zpat">
    <w:name w:val="footer"/>
    <w:basedOn w:val="Normln"/>
    <w:link w:val="ZpatChar"/>
    <w:rsid w:val="00175437"/>
    <w:pPr>
      <w:tabs>
        <w:tab w:val="center" w:pos="4536"/>
        <w:tab w:val="right" w:pos="9072"/>
      </w:tabs>
    </w:pPr>
  </w:style>
  <w:style w:type="character" w:customStyle="1" w:styleId="ZpatChar">
    <w:name w:val="Zápatí Char"/>
    <w:basedOn w:val="Standardnpsmoodstavce"/>
    <w:link w:val="Zpat"/>
    <w:rsid w:val="00175437"/>
    <w:rPr>
      <w:rFonts w:ascii="Times New Roman" w:eastAsia="Times New Roman" w:hAnsi="Times New Roman" w:cs="Times New Roman"/>
      <w:kern w:val="0"/>
      <w:sz w:val="20"/>
      <w:szCs w:val="20"/>
      <w:lang w:eastAsia="cs-CZ"/>
      <w14:ligatures w14:val="none"/>
    </w:rPr>
  </w:style>
  <w:style w:type="paragraph" w:customStyle="1" w:styleId="BodyText2">
    <w:name w:val="Body Text 2"/>
    <w:basedOn w:val="Normln"/>
    <w:rsid w:val="00175437"/>
    <w:pPr>
      <w:widowControl w:val="0"/>
      <w:tabs>
        <w:tab w:val="left" w:pos="144"/>
        <w:tab w:val="left" w:pos="288"/>
        <w:tab w:val="left" w:pos="432"/>
      </w:tabs>
      <w:overflowPunct w:val="0"/>
      <w:autoSpaceDE w:val="0"/>
      <w:autoSpaceDN w:val="0"/>
      <w:adjustRightInd w:val="0"/>
      <w:spacing w:after="120"/>
      <w:jc w:val="both"/>
    </w:pPr>
    <w:rPr>
      <w:sz w:val="28"/>
    </w:rPr>
  </w:style>
  <w:style w:type="character" w:customStyle="1" w:styleId="clatext1">
    <w:name w:val="clatext1"/>
    <w:basedOn w:val="Standardnpsmoodstavce"/>
    <w:rsid w:val="00175437"/>
    <w:rPr>
      <w:rFonts w:ascii="Verdana" w:hAnsi="Verdana"/>
      <w:color w:val="000000"/>
      <w:sz w:val="18"/>
      <w:szCs w:val="18"/>
    </w:rPr>
  </w:style>
  <w:style w:type="table" w:styleId="Mkatabulky">
    <w:name w:val="Table Grid"/>
    <w:basedOn w:val="Normlntabulka"/>
    <w:rsid w:val="00175437"/>
    <w:pPr>
      <w:autoSpaceDE w:val="0"/>
      <w:autoSpaceDN w:val="0"/>
      <w:spacing w:after="0" w:line="240" w:lineRule="auto"/>
    </w:pPr>
    <w:rPr>
      <w:rFonts w:ascii="Times New Roman" w:eastAsia="Times New Roman" w:hAnsi="Times New Roman" w:cs="Times New Roman"/>
      <w:kern w:val="0"/>
      <w:sz w:val="20"/>
      <w:szCs w:val="20"/>
      <w:lang w:eastAsia="cs-C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aliases w:val="Nadpis 3 Char Char"/>
    <w:basedOn w:val="Standardnpsmoodstavce"/>
    <w:link w:val="Nadpis3"/>
    <w:rsid w:val="00175437"/>
    <w:rPr>
      <w:rFonts w:ascii="Arial" w:eastAsia="Times New Roman" w:hAnsi="Arial" w:cs="Times New Roman"/>
      <w:kern w:val="0"/>
      <w:sz w:val="24"/>
      <w:szCs w:val="20"/>
      <w:lang w:eastAsia="cs-CZ"/>
      <w14:ligatures w14:val="none"/>
    </w:rPr>
  </w:style>
  <w:style w:type="paragraph" w:styleId="Bezmezer">
    <w:name w:val="No Spacing"/>
    <w:qFormat/>
    <w:rsid w:val="00175437"/>
    <w:pPr>
      <w:spacing w:after="0" w:line="240" w:lineRule="auto"/>
    </w:pPr>
    <w:rPr>
      <w:rFonts w:ascii="Times New Roman" w:eastAsia="Calibri" w:hAnsi="Times New Roman" w:cs="Times New Roman"/>
      <w:kern w:val="0"/>
      <w:sz w:val="24"/>
      <w14:ligatures w14:val="none"/>
    </w:rPr>
  </w:style>
  <w:style w:type="paragraph" w:styleId="Zkladntextodsazen">
    <w:name w:val="Body Text Indent"/>
    <w:basedOn w:val="Normln"/>
    <w:link w:val="ZkladntextodsazenChar"/>
    <w:rsid w:val="00175437"/>
    <w:pPr>
      <w:spacing w:line="360" w:lineRule="auto"/>
      <w:ind w:firstLine="709"/>
      <w:jc w:val="both"/>
    </w:pPr>
    <w:rPr>
      <w:sz w:val="24"/>
      <w:szCs w:val="24"/>
    </w:rPr>
  </w:style>
  <w:style w:type="character" w:customStyle="1" w:styleId="ZkladntextodsazenChar">
    <w:name w:val="Základní text odsazený Char"/>
    <w:basedOn w:val="Standardnpsmoodstavce"/>
    <w:link w:val="Zkladntextodsazen"/>
    <w:rsid w:val="00175437"/>
    <w:rPr>
      <w:rFonts w:ascii="Times New Roman" w:eastAsia="Times New Roman" w:hAnsi="Times New Roman" w:cs="Times New Roman"/>
      <w:kern w:val="0"/>
      <w:sz w:val="24"/>
      <w:szCs w:val="24"/>
      <w:lang w:eastAsia="cs-CZ"/>
      <w14:ligatures w14:val="none"/>
    </w:rPr>
  </w:style>
  <w:style w:type="paragraph" w:styleId="Textpoznpodarou">
    <w:name w:val="footnote text"/>
    <w:basedOn w:val="Normln"/>
    <w:link w:val="TextpoznpodarouChar"/>
    <w:semiHidden/>
    <w:rsid w:val="00175437"/>
  </w:style>
  <w:style w:type="character" w:customStyle="1" w:styleId="TextpoznpodarouChar">
    <w:name w:val="Text pozn. pod čarou Char"/>
    <w:basedOn w:val="Standardnpsmoodstavce"/>
    <w:link w:val="Textpoznpodarou"/>
    <w:semiHidden/>
    <w:rsid w:val="00175437"/>
    <w:rPr>
      <w:rFonts w:ascii="Times New Roman" w:eastAsia="Times New Roman" w:hAnsi="Times New Roman" w:cs="Times New Roman"/>
      <w:kern w:val="0"/>
      <w:sz w:val="20"/>
      <w:szCs w:val="20"/>
      <w:lang w:eastAsia="cs-CZ"/>
      <w14:ligatures w14:val="none"/>
    </w:rPr>
  </w:style>
  <w:style w:type="paragraph" w:styleId="Rejstk1">
    <w:name w:val="index 1"/>
    <w:basedOn w:val="Normln"/>
    <w:next w:val="Normln"/>
    <w:autoRedefine/>
    <w:semiHidden/>
    <w:rsid w:val="00175437"/>
    <w:pPr>
      <w:ind w:left="200" w:hanging="200"/>
    </w:pPr>
  </w:style>
  <w:style w:type="paragraph" w:styleId="Hlavikarejstku">
    <w:name w:val="index heading"/>
    <w:basedOn w:val="Normln"/>
    <w:next w:val="Rejstk1"/>
    <w:semiHidden/>
    <w:rsid w:val="00175437"/>
    <w:rPr>
      <w:sz w:val="24"/>
      <w:szCs w:val="24"/>
    </w:rPr>
  </w:style>
  <w:style w:type="paragraph" w:styleId="Obsah1">
    <w:name w:val="toc 1"/>
    <w:basedOn w:val="Normln"/>
    <w:next w:val="Normln"/>
    <w:autoRedefine/>
    <w:semiHidden/>
    <w:rsid w:val="00175437"/>
    <w:pPr>
      <w:jc w:val="center"/>
      <w:outlineLvl w:val="0"/>
    </w:pPr>
    <w:rPr>
      <w:rFonts w:ascii="Book Antiqua" w:hAnsi="Book Antiqua"/>
      <w:b/>
      <w:bCs/>
      <w:color w:val="000000"/>
      <w:sz w:val="32"/>
      <w:szCs w:val="32"/>
    </w:rPr>
  </w:style>
  <w:style w:type="paragraph" w:styleId="Obsah2">
    <w:name w:val="toc 2"/>
    <w:basedOn w:val="Normln"/>
    <w:next w:val="Normln"/>
    <w:autoRedefine/>
    <w:semiHidden/>
    <w:rsid w:val="00175437"/>
    <w:pPr>
      <w:spacing w:line="360" w:lineRule="auto"/>
      <w:jc w:val="both"/>
      <w:outlineLvl w:val="1"/>
    </w:pPr>
    <w:rPr>
      <w:rFonts w:ascii="Book Antiqua" w:hAnsi="Book Antiqua"/>
      <w:b/>
      <w:color w:val="000000"/>
      <w:sz w:val="24"/>
      <w:szCs w:val="24"/>
    </w:rPr>
  </w:style>
  <w:style w:type="paragraph" w:styleId="Obsah3">
    <w:name w:val="toc 3"/>
    <w:basedOn w:val="Normln"/>
    <w:next w:val="Normln"/>
    <w:autoRedefine/>
    <w:semiHidden/>
    <w:rsid w:val="00175437"/>
    <w:pPr>
      <w:outlineLvl w:val="2"/>
    </w:pPr>
    <w:rPr>
      <w:rFonts w:ascii="Book Antiqua" w:hAnsi="Book Antiqua"/>
      <w:b/>
      <w:color w:val="000000"/>
      <w:sz w:val="24"/>
      <w:szCs w:val="24"/>
    </w:rPr>
  </w:style>
  <w:style w:type="paragraph" w:styleId="Titulek">
    <w:name w:val="caption"/>
    <w:basedOn w:val="Normln"/>
    <w:next w:val="Normln"/>
    <w:qFormat/>
    <w:rsid w:val="00175437"/>
    <w:pPr>
      <w:spacing w:line="360" w:lineRule="auto"/>
      <w:jc w:val="center"/>
    </w:pPr>
    <w:rPr>
      <w:b/>
      <w:bCs/>
      <w:i/>
      <w:iCs/>
      <w:sz w:val="24"/>
      <w:szCs w:val="24"/>
    </w:rPr>
  </w:style>
  <w:style w:type="character" w:styleId="Siln">
    <w:name w:val="Strong"/>
    <w:uiPriority w:val="22"/>
    <w:qFormat/>
    <w:rsid w:val="00175437"/>
    <w:rPr>
      <w:b/>
      <w:bCs/>
    </w:rPr>
  </w:style>
  <w:style w:type="paragraph" w:customStyle="1" w:styleId="Obsahtabulky">
    <w:name w:val="Obsah tabulky"/>
    <w:basedOn w:val="Normln"/>
    <w:rsid w:val="00175437"/>
    <w:pPr>
      <w:widowControl w:val="0"/>
      <w:suppressLineNumbers/>
      <w:suppressAutoHyphens/>
    </w:pPr>
    <w:rPr>
      <w:rFonts w:eastAsia="Lucida Sans Unicode" w:cs="Tahoma"/>
      <w:sz w:val="24"/>
      <w:szCs w:val="24"/>
      <w:lang/>
    </w:rPr>
  </w:style>
  <w:style w:type="paragraph" w:customStyle="1" w:styleId="Seznamnadpis">
    <w:name w:val="Seznam nadpisů"/>
    <w:basedOn w:val="Normln"/>
    <w:next w:val="Normln"/>
    <w:rsid w:val="00175437"/>
    <w:pPr>
      <w:widowControl w:val="0"/>
      <w:suppressAutoHyphens/>
    </w:pPr>
    <w:rPr>
      <w:rFonts w:eastAsia="Lucida Sans Unicode" w:cs="Tahoma"/>
      <w:sz w:val="24"/>
      <w:szCs w:val="24"/>
      <w:lang/>
    </w:rPr>
  </w:style>
  <w:style w:type="paragraph" w:customStyle="1" w:styleId="Styl1">
    <w:name w:val="Styl1"/>
    <w:basedOn w:val="Nadpis1"/>
    <w:rsid w:val="00175437"/>
    <w:pPr>
      <w:numPr>
        <w:numId w:val="2"/>
      </w:numPr>
      <w:spacing w:before="240" w:after="60"/>
    </w:pPr>
    <w:rPr>
      <w:rFonts w:cs="Arial"/>
      <w:b/>
      <w:bCs/>
      <w:kern w:val="32"/>
      <w:sz w:val="28"/>
      <w:szCs w:val="32"/>
    </w:rPr>
  </w:style>
  <w:style w:type="paragraph" w:customStyle="1" w:styleId="Styl2">
    <w:name w:val="Styl2"/>
    <w:basedOn w:val="Nadpis2"/>
    <w:rsid w:val="00175437"/>
    <w:pPr>
      <w:numPr>
        <w:numId w:val="0"/>
      </w:numPr>
      <w:tabs>
        <w:tab w:val="clear" w:pos="7371"/>
      </w:tabs>
      <w:spacing w:line="360" w:lineRule="auto"/>
      <w:jc w:val="both"/>
    </w:pPr>
    <w:rPr>
      <w:rFonts w:cs="Arial"/>
      <w:bCs/>
      <w:i/>
      <w:noProof/>
      <w:color w:val="000000"/>
      <w:szCs w:val="28"/>
    </w:rPr>
  </w:style>
  <w:style w:type="character" w:customStyle="1" w:styleId="Styl14bTun">
    <w:name w:val="Styl 14 b. Tučné"/>
    <w:basedOn w:val="Standardnpsmoodstavce"/>
    <w:rsid w:val="00175437"/>
    <w:rPr>
      <w:rFonts w:ascii="Times New Roman" w:hAnsi="Times New Roman"/>
      <w:b/>
      <w:bCs/>
      <w:i/>
      <w:sz w:val="28"/>
    </w:rPr>
  </w:style>
  <w:style w:type="character" w:customStyle="1" w:styleId="Styl2Char">
    <w:name w:val="Styl2 Char"/>
    <w:basedOn w:val="Nadpis2Char"/>
    <w:rsid w:val="00175437"/>
    <w:rPr>
      <w:rFonts w:ascii="Times New Roman" w:eastAsia="Times New Roman" w:hAnsi="Times New Roman" w:cs="Arial"/>
      <w:b/>
      <w:bCs/>
      <w:i/>
      <w:iCs/>
      <w:color w:val="000000"/>
      <w:kern w:val="0"/>
      <w:sz w:val="24"/>
      <w:szCs w:val="28"/>
      <w:lang w:eastAsia="cs-CZ"/>
      <w14:ligatures w14:val="none"/>
    </w:rPr>
  </w:style>
  <w:style w:type="paragraph" w:customStyle="1" w:styleId="StylNadpis3TimesNewRoman">
    <w:name w:val="Styl Nadpis 3 + Times New Roman"/>
    <w:basedOn w:val="Nadpis3"/>
    <w:autoRedefine/>
    <w:rsid w:val="00175437"/>
    <w:pPr>
      <w:spacing w:before="0" w:after="0" w:line="360" w:lineRule="auto"/>
      <w:jc w:val="both"/>
    </w:pPr>
    <w:rPr>
      <w:rFonts w:ascii="Times New Roman" w:hAnsi="Times New Roman" w:cs="Arial"/>
      <w:b/>
      <w:bCs/>
      <w:noProof/>
      <w:color w:val="000000"/>
      <w:szCs w:val="24"/>
    </w:rPr>
  </w:style>
  <w:style w:type="paragraph" w:customStyle="1" w:styleId="StylStyl14bTun1">
    <w:name w:val="Styl Styl 14 b. Tučné +1"/>
    <w:basedOn w:val="Normln"/>
    <w:autoRedefine/>
    <w:rsid w:val="00175437"/>
    <w:pPr>
      <w:keepNext/>
      <w:spacing w:line="360" w:lineRule="auto"/>
      <w:jc w:val="both"/>
      <w:outlineLvl w:val="2"/>
    </w:pPr>
    <w:rPr>
      <w:rFonts w:cs="Arial"/>
      <w:b/>
      <w:bCs/>
      <w:noProof/>
      <w:sz w:val="24"/>
      <w:szCs w:val="24"/>
    </w:rPr>
  </w:style>
  <w:style w:type="paragraph" w:customStyle="1" w:styleId="StylTunernPodtrenZarovnatdoblokudkovn15">
    <w:name w:val="Styl Tučné Černá Podtržení Zarovnat do bloku Řádkování:  15 ř..."/>
    <w:basedOn w:val="Normln"/>
    <w:rsid w:val="00175437"/>
    <w:pPr>
      <w:spacing w:before="120" w:after="80" w:line="360" w:lineRule="auto"/>
      <w:jc w:val="both"/>
    </w:pPr>
    <w:rPr>
      <w:b/>
      <w:bCs/>
      <w:color w:val="000000"/>
      <w:sz w:val="24"/>
      <w:u w:val="single"/>
    </w:rPr>
  </w:style>
  <w:style w:type="paragraph" w:styleId="Seznamsodrkami2">
    <w:name w:val="List Bullet 2"/>
    <w:basedOn w:val="Normln"/>
    <w:autoRedefine/>
    <w:rsid w:val="00175437"/>
    <w:pPr>
      <w:widowControl w:val="0"/>
      <w:numPr>
        <w:numId w:val="8"/>
      </w:numPr>
      <w:autoSpaceDE w:val="0"/>
      <w:autoSpaceDN w:val="0"/>
      <w:adjustRightInd w:val="0"/>
    </w:pPr>
    <w:rPr>
      <w:rFonts w:ascii="Arial" w:hAnsi="Arial" w:cs="Arial"/>
    </w:rPr>
  </w:style>
  <w:style w:type="paragraph" w:styleId="Seznamsodrkami">
    <w:name w:val="List Bullet"/>
    <w:basedOn w:val="Normln"/>
    <w:autoRedefine/>
    <w:rsid w:val="00175437"/>
    <w:pPr>
      <w:widowControl w:val="0"/>
      <w:jc w:val="both"/>
    </w:pPr>
    <w:rPr>
      <w:sz w:val="24"/>
      <w:szCs w:val="24"/>
    </w:rPr>
  </w:style>
  <w:style w:type="paragraph" w:styleId="Normlnweb">
    <w:name w:val="Normal (Web)"/>
    <w:basedOn w:val="Normln"/>
    <w:uiPriority w:val="99"/>
    <w:rsid w:val="00175437"/>
    <w:pPr>
      <w:spacing w:before="100" w:beforeAutospacing="1" w:after="100" w:afterAutospacing="1"/>
    </w:pPr>
    <w:rPr>
      <w:sz w:val="24"/>
      <w:szCs w:val="24"/>
    </w:rPr>
  </w:style>
  <w:style w:type="paragraph" w:customStyle="1" w:styleId="BodyText3">
    <w:name w:val="Body Text 3"/>
    <w:basedOn w:val="Normln"/>
    <w:rsid w:val="00175437"/>
    <w:pPr>
      <w:overflowPunct w:val="0"/>
      <w:adjustRightInd w:val="0"/>
      <w:jc w:val="center"/>
    </w:pPr>
    <w:rPr>
      <w:b/>
      <w:sz w:val="48"/>
    </w:rPr>
  </w:style>
  <w:style w:type="paragraph" w:styleId="Zkladntextodsazen3">
    <w:name w:val="Body Text Indent 3"/>
    <w:basedOn w:val="Normln"/>
    <w:link w:val="Zkladntextodsazen3Char"/>
    <w:rsid w:val="00175437"/>
    <w:pPr>
      <w:spacing w:line="360" w:lineRule="auto"/>
      <w:ind w:firstLine="360"/>
    </w:pPr>
    <w:rPr>
      <w:sz w:val="24"/>
      <w:szCs w:val="24"/>
    </w:rPr>
  </w:style>
  <w:style w:type="character" w:customStyle="1" w:styleId="Zkladntextodsazen3Char">
    <w:name w:val="Základní text odsazený 3 Char"/>
    <w:basedOn w:val="Standardnpsmoodstavce"/>
    <w:link w:val="Zkladntextodsazen3"/>
    <w:rsid w:val="00175437"/>
    <w:rPr>
      <w:rFonts w:ascii="Times New Roman" w:eastAsia="Times New Roman" w:hAnsi="Times New Roman" w:cs="Times New Roman"/>
      <w:kern w:val="0"/>
      <w:sz w:val="24"/>
      <w:szCs w:val="24"/>
      <w:lang w:eastAsia="cs-CZ"/>
      <w14:ligatures w14:val="none"/>
    </w:rPr>
  </w:style>
  <w:style w:type="paragraph" w:customStyle="1" w:styleId="text">
    <w:name w:val="text"/>
    <w:basedOn w:val="Normln"/>
    <w:rsid w:val="00175437"/>
    <w:pPr>
      <w:spacing w:line="480" w:lineRule="auto"/>
      <w:ind w:firstLine="425"/>
      <w:jc w:val="both"/>
    </w:pPr>
    <w:rPr>
      <w:sz w:val="24"/>
    </w:rPr>
  </w:style>
  <w:style w:type="character" w:customStyle="1" w:styleId="textChar">
    <w:name w:val="text Char"/>
    <w:basedOn w:val="Standardnpsmoodstavce"/>
    <w:rsid w:val="00175437"/>
    <w:rPr>
      <w:sz w:val="24"/>
      <w:lang w:val="cs-CZ" w:eastAsia="cs-CZ" w:bidi="ar-SA"/>
    </w:rPr>
  </w:style>
  <w:style w:type="paragraph" w:customStyle="1" w:styleId="vod-nadpis">
    <w:name w:val="úvod-nadpis"/>
    <w:basedOn w:val="Nadpis1"/>
    <w:rsid w:val="00175437"/>
    <w:pPr>
      <w:spacing w:line="480" w:lineRule="auto"/>
    </w:pPr>
    <w:rPr>
      <w:b/>
      <w:sz w:val="28"/>
    </w:rPr>
  </w:style>
  <w:style w:type="paragraph" w:customStyle="1" w:styleId="literatura">
    <w:name w:val="literatura"/>
    <w:basedOn w:val="Normln"/>
    <w:rsid w:val="00175437"/>
    <w:pPr>
      <w:numPr>
        <w:numId w:val="13"/>
      </w:numPr>
      <w:spacing w:line="480" w:lineRule="auto"/>
      <w:jc w:val="both"/>
    </w:pPr>
  </w:style>
  <w:style w:type="paragraph" w:styleId="Nzev">
    <w:name w:val="Title"/>
    <w:basedOn w:val="Normln"/>
    <w:link w:val="NzevChar"/>
    <w:qFormat/>
    <w:rsid w:val="00175437"/>
    <w:pPr>
      <w:suppressAutoHyphens/>
      <w:spacing w:line="360" w:lineRule="auto"/>
      <w:ind w:right="565"/>
      <w:jc w:val="center"/>
    </w:pPr>
    <w:rPr>
      <w:b/>
      <w:bCs/>
      <w:sz w:val="28"/>
      <w:szCs w:val="24"/>
      <w:lang w:eastAsia="ar-SA"/>
    </w:rPr>
  </w:style>
  <w:style w:type="character" w:customStyle="1" w:styleId="NzevChar">
    <w:name w:val="Název Char"/>
    <w:basedOn w:val="Standardnpsmoodstavce"/>
    <w:link w:val="Nzev"/>
    <w:rsid w:val="00175437"/>
    <w:rPr>
      <w:rFonts w:ascii="Times New Roman" w:eastAsia="Times New Roman" w:hAnsi="Times New Roman" w:cs="Times New Roman"/>
      <w:b/>
      <w:bCs/>
      <w:kern w:val="0"/>
      <w:sz w:val="28"/>
      <w:szCs w:val="24"/>
      <w:lang w:eastAsia="ar-SA"/>
      <w14:ligatures w14:val="none"/>
    </w:rPr>
  </w:style>
  <w:style w:type="paragraph" w:customStyle="1" w:styleId="Tomsodstavec">
    <w:name w:val="Toms odstavec"/>
    <w:basedOn w:val="Normln"/>
    <w:rsid w:val="00175437"/>
    <w:pPr>
      <w:spacing w:before="120" w:line="320" w:lineRule="atLeast"/>
      <w:ind w:firstLine="720"/>
    </w:pPr>
    <w:rPr>
      <w:rFonts w:ascii="Arial" w:hAnsi="Arial"/>
      <w:sz w:val="24"/>
    </w:rPr>
  </w:style>
  <w:style w:type="paragraph" w:styleId="Odstavecseseznamem">
    <w:name w:val="List Paragraph"/>
    <w:basedOn w:val="Normln"/>
    <w:uiPriority w:val="34"/>
    <w:qFormat/>
    <w:rsid w:val="00175437"/>
    <w:pPr>
      <w:spacing w:after="200" w:line="276" w:lineRule="auto"/>
      <w:ind w:left="720"/>
      <w:contextualSpacing/>
    </w:pPr>
    <w:rPr>
      <w:rFonts w:eastAsia="Calibri"/>
      <w:sz w:val="24"/>
      <w:szCs w:val="22"/>
      <w:lang w:eastAsia="en-US"/>
    </w:rPr>
  </w:style>
  <w:style w:type="paragraph" w:customStyle="1" w:styleId="Nadpis10">
    <w:name w:val="Nadpis1"/>
    <w:basedOn w:val="Normln"/>
    <w:rsid w:val="00175437"/>
    <w:pPr>
      <w:spacing w:before="240" w:after="240" w:line="360" w:lineRule="auto"/>
      <w:jc w:val="center"/>
    </w:pPr>
    <w:rPr>
      <w:sz w:val="32"/>
      <w:szCs w:val="32"/>
    </w:rPr>
  </w:style>
  <w:style w:type="paragraph" w:customStyle="1" w:styleId="Nadpis20">
    <w:name w:val="Nadpis2"/>
    <w:basedOn w:val="Nadpis10"/>
    <w:rsid w:val="00175437"/>
    <w:pPr>
      <w:jc w:val="left"/>
    </w:pPr>
    <w:rPr>
      <w:sz w:val="28"/>
      <w:szCs w:val="20"/>
    </w:rPr>
  </w:style>
  <w:style w:type="paragraph" w:customStyle="1" w:styleId="Nadpis30">
    <w:name w:val="Nadpis3"/>
    <w:rsid w:val="00175437"/>
    <w:pPr>
      <w:spacing w:before="240" w:after="240" w:line="360" w:lineRule="auto"/>
    </w:pPr>
    <w:rPr>
      <w:rFonts w:ascii="Times New Roman" w:eastAsia="Times New Roman" w:hAnsi="Times New Roman" w:cs="Times New Roman"/>
      <w:b/>
      <w:bCs/>
      <w:kern w:val="0"/>
      <w:sz w:val="24"/>
      <w:szCs w:val="20"/>
      <w:lang w:eastAsia="cs-CZ"/>
      <w14:ligatures w14:val="none"/>
    </w:rPr>
  </w:style>
  <w:style w:type="paragraph" w:customStyle="1" w:styleId="odrkyChar">
    <w:name w:val="odrážky Char"/>
    <w:basedOn w:val="Normln"/>
    <w:link w:val="odrkyCharChar"/>
    <w:rsid w:val="00175437"/>
    <w:pPr>
      <w:numPr>
        <w:numId w:val="14"/>
      </w:numPr>
      <w:spacing w:line="360" w:lineRule="auto"/>
      <w:jc w:val="both"/>
    </w:pPr>
    <w:rPr>
      <w:sz w:val="24"/>
      <w:szCs w:val="24"/>
    </w:rPr>
  </w:style>
  <w:style w:type="character" w:customStyle="1" w:styleId="odrkyCharChar">
    <w:name w:val="odrážky Char Char"/>
    <w:basedOn w:val="Standardnpsmoodstavce"/>
    <w:link w:val="odrkyChar"/>
    <w:rsid w:val="00175437"/>
    <w:rPr>
      <w:rFonts w:ascii="Times New Roman" w:eastAsia="Times New Roman" w:hAnsi="Times New Roman" w:cs="Times New Roman"/>
      <w:kern w:val="0"/>
      <w:sz w:val="24"/>
      <w:szCs w:val="24"/>
      <w:lang w:eastAsia="cs-CZ"/>
      <w14:ligatures w14:val="none"/>
    </w:rPr>
  </w:style>
  <w:style w:type="paragraph" w:customStyle="1" w:styleId="Text-odsazen">
    <w:name w:val="Text - odsazený"/>
    <w:basedOn w:val="Normln"/>
    <w:autoRedefine/>
    <w:rsid w:val="00175437"/>
    <w:pPr>
      <w:spacing w:line="360" w:lineRule="auto"/>
      <w:jc w:val="both"/>
    </w:pPr>
    <w:rPr>
      <w:sz w:val="24"/>
      <w:szCs w:val="24"/>
    </w:rPr>
  </w:style>
  <w:style w:type="paragraph" w:customStyle="1" w:styleId="Style1">
    <w:name w:val="Style 1"/>
    <w:basedOn w:val="Normln"/>
    <w:rsid w:val="00175437"/>
    <w:pPr>
      <w:widowControl w:val="0"/>
      <w:autoSpaceDE w:val="0"/>
      <w:autoSpaceDN w:val="0"/>
      <w:jc w:val="center"/>
    </w:pPr>
    <w:rPr>
      <w:sz w:val="24"/>
      <w:szCs w:val="24"/>
    </w:rPr>
  </w:style>
  <w:style w:type="paragraph" w:customStyle="1" w:styleId="Nadpis1rovn">
    <w:name w:val="Nadpis 1. úrovně"/>
    <w:basedOn w:val="Nadpis1"/>
    <w:rsid w:val="00175437"/>
    <w:pPr>
      <w:spacing w:before="240" w:after="60" w:line="360" w:lineRule="auto"/>
    </w:pPr>
    <w:rPr>
      <w:rFonts w:ascii="Arial" w:hAnsi="Arial"/>
      <w:b/>
      <w:bCs/>
      <w:kern w:val="32"/>
      <w:sz w:val="32"/>
    </w:rPr>
  </w:style>
  <w:style w:type="paragraph" w:styleId="AdresaHTML">
    <w:name w:val="HTML Address"/>
    <w:basedOn w:val="Normln"/>
    <w:link w:val="AdresaHTMLChar"/>
    <w:uiPriority w:val="99"/>
    <w:semiHidden/>
    <w:unhideWhenUsed/>
    <w:rsid w:val="00175437"/>
    <w:rPr>
      <w:i/>
      <w:iCs/>
      <w:sz w:val="24"/>
      <w:szCs w:val="24"/>
    </w:rPr>
  </w:style>
  <w:style w:type="character" w:customStyle="1" w:styleId="AdresaHTMLChar">
    <w:name w:val="Adresa HTML Char"/>
    <w:basedOn w:val="Standardnpsmoodstavce"/>
    <w:link w:val="AdresaHTML"/>
    <w:uiPriority w:val="99"/>
    <w:semiHidden/>
    <w:rsid w:val="00175437"/>
    <w:rPr>
      <w:rFonts w:ascii="Times New Roman" w:eastAsia="Times New Roman" w:hAnsi="Times New Roman" w:cs="Times New Roman"/>
      <w:i/>
      <w:iCs/>
      <w:kern w:val="0"/>
      <w:sz w:val="24"/>
      <w:szCs w:val="24"/>
      <w:lang w:eastAsia="cs-CZ"/>
      <w14:ligatures w14:val="none"/>
    </w:rPr>
  </w:style>
  <w:style w:type="character" w:styleId="Zdraznn">
    <w:name w:val="Emphasis"/>
    <w:basedOn w:val="Standardnpsmoodstavce"/>
    <w:uiPriority w:val="20"/>
    <w:qFormat/>
    <w:rsid w:val="001754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onavigator.cz/az/vis.aspx?id=76465" TargetMode="External"/><Relationship Id="rId3" Type="http://schemas.openxmlformats.org/officeDocument/2006/relationships/settings" Target="settings.xml"/><Relationship Id="rId7" Type="http://schemas.openxmlformats.org/officeDocument/2006/relationships/hyperlink" Target="http://www.agronavigator.cz/az/vis.aspx?id=765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ronavigator.cz/az/vis.aspx?id=76517" TargetMode="External"/><Relationship Id="rId11" Type="http://schemas.openxmlformats.org/officeDocument/2006/relationships/theme" Target="theme/theme1.xml"/><Relationship Id="rId5" Type="http://schemas.openxmlformats.org/officeDocument/2006/relationships/hyperlink" Target="http://www.agronavigator.cz/az/vis.aspx?id=7647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gronavigator.cz/az/vis.aspx?id=76686"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12484</Words>
  <Characters>73657</Characters>
  <Application>Microsoft Office Word</Application>
  <DocSecurity>0</DocSecurity>
  <Lines>613</Lines>
  <Paragraphs>171</Paragraphs>
  <ScaleCrop>false</ScaleCrop>
  <Company/>
  <LinksUpToDate>false</LinksUpToDate>
  <CharactersWithSpaces>85970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Burdychova</dc:creator>
  <cp:keywords/>
  <dc:description/>
  <cp:lastModifiedBy>Radka Burdychova</cp:lastModifiedBy>
  <cp:revision>1</cp:revision>
  <dcterms:created xsi:type="dcterms:W3CDTF">2023-03-06T08:44:00Z</dcterms:created>
  <dcterms:modified xsi:type="dcterms:W3CDTF">2023-03-06T08:45:00Z</dcterms:modified>
</cp:coreProperties>
</file>